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F83" w:rsidRPr="00B31B2A" w:rsidRDefault="00D80016" w:rsidP="00D80016">
      <w:pPr>
        <w:pStyle w:val="NoSpacing"/>
        <w:rPr>
          <w:rFonts w:ascii="Arial Narrow" w:hAnsi="Arial Narrow"/>
          <w:b/>
          <w:sz w:val="40"/>
          <w:szCs w:val="40"/>
        </w:rPr>
      </w:pPr>
      <w:bookmarkStart w:id="0" w:name="_GoBack"/>
      <w:bookmarkEnd w:id="0"/>
      <w:r>
        <w:rPr>
          <w:rFonts w:asciiTheme="majorHAnsi" w:hAnsiTheme="majorHAnsi"/>
          <w:b/>
          <w:sz w:val="36"/>
          <w:szCs w:val="36"/>
        </w:rPr>
        <w:t xml:space="preserve">                    </w:t>
      </w:r>
      <w:r w:rsidR="007A60D4">
        <w:rPr>
          <w:rFonts w:asciiTheme="majorHAnsi" w:hAnsiTheme="majorHAnsi"/>
          <w:b/>
          <w:sz w:val="36"/>
          <w:szCs w:val="36"/>
        </w:rPr>
        <w:t xml:space="preserve">      </w:t>
      </w:r>
      <w:r w:rsidR="00D86015">
        <w:rPr>
          <w:rFonts w:asciiTheme="majorHAnsi" w:hAnsiTheme="majorHAnsi"/>
          <w:b/>
          <w:sz w:val="36"/>
          <w:szCs w:val="36"/>
        </w:rPr>
        <w:t xml:space="preserve">     </w:t>
      </w:r>
      <w:r w:rsidR="00E00136">
        <w:rPr>
          <w:rFonts w:asciiTheme="majorHAnsi" w:hAnsiTheme="majorHAnsi"/>
          <w:b/>
          <w:sz w:val="36"/>
          <w:szCs w:val="36"/>
        </w:rPr>
        <w:t xml:space="preserve"> </w:t>
      </w:r>
      <w:r w:rsidR="00E9036C">
        <w:rPr>
          <w:rFonts w:asciiTheme="majorHAnsi" w:hAnsiTheme="majorHAnsi"/>
          <w:b/>
          <w:sz w:val="36"/>
          <w:szCs w:val="36"/>
        </w:rPr>
        <w:t xml:space="preserve">    </w:t>
      </w:r>
      <w:r w:rsidR="007940B5" w:rsidRPr="00B31B2A">
        <w:rPr>
          <w:rFonts w:ascii="Arial Narrow" w:hAnsi="Arial Narrow"/>
          <w:b/>
          <w:sz w:val="40"/>
          <w:szCs w:val="40"/>
        </w:rPr>
        <w:t>201</w:t>
      </w:r>
      <w:r w:rsidR="00D86015">
        <w:rPr>
          <w:rFonts w:ascii="Arial Narrow" w:hAnsi="Arial Narrow"/>
          <w:b/>
          <w:sz w:val="40"/>
          <w:szCs w:val="40"/>
        </w:rPr>
        <w:t>6</w:t>
      </w:r>
      <w:r w:rsidR="00B50166">
        <w:rPr>
          <w:rFonts w:ascii="Arial Narrow" w:hAnsi="Arial Narrow"/>
          <w:b/>
          <w:sz w:val="40"/>
          <w:szCs w:val="40"/>
        </w:rPr>
        <w:t xml:space="preserve"> STAAR </w:t>
      </w:r>
      <w:r w:rsidR="007940B5" w:rsidRPr="00B31B2A">
        <w:rPr>
          <w:rFonts w:ascii="Arial Narrow" w:hAnsi="Arial Narrow"/>
          <w:b/>
          <w:sz w:val="40"/>
          <w:szCs w:val="40"/>
        </w:rPr>
        <w:t xml:space="preserve"> Proctor Checklist</w:t>
      </w:r>
      <w:r w:rsidR="009108E8" w:rsidRPr="00B31B2A">
        <w:rPr>
          <w:rFonts w:ascii="Arial Narrow" w:hAnsi="Arial Narrow"/>
          <w:b/>
          <w:sz w:val="36"/>
          <w:szCs w:val="36"/>
        </w:rPr>
        <w:t xml:space="preserve"> </w:t>
      </w:r>
      <w:r w:rsidR="00B31B2A">
        <w:rPr>
          <w:rFonts w:ascii="Arial Narrow" w:hAnsi="Arial Narrow"/>
          <w:b/>
          <w:sz w:val="36"/>
          <w:szCs w:val="36"/>
        </w:rPr>
        <w:t xml:space="preserve">                         </w:t>
      </w:r>
      <w:r w:rsidR="00D86015">
        <w:rPr>
          <w:rFonts w:ascii="Arial Narrow" w:hAnsi="Arial Narrow"/>
          <w:b/>
          <w:sz w:val="18"/>
          <w:szCs w:val="18"/>
        </w:rPr>
        <w:t>03/</w:t>
      </w:r>
      <w:r w:rsidR="00D9401B">
        <w:rPr>
          <w:rFonts w:ascii="Arial Narrow" w:hAnsi="Arial Narrow"/>
          <w:b/>
          <w:sz w:val="18"/>
          <w:szCs w:val="18"/>
        </w:rPr>
        <w:t>2</w:t>
      </w:r>
      <w:r w:rsidR="00D86015">
        <w:rPr>
          <w:rFonts w:ascii="Arial Narrow" w:hAnsi="Arial Narrow"/>
          <w:b/>
          <w:sz w:val="18"/>
          <w:szCs w:val="18"/>
        </w:rPr>
        <w:t>3/16</w:t>
      </w:r>
    </w:p>
    <w:p w:rsidR="00EF62B5" w:rsidRDefault="00EF62B5" w:rsidP="00C27CFA">
      <w:pPr>
        <w:pStyle w:val="NoSpacing"/>
        <w:jc w:val="center"/>
      </w:pPr>
    </w:p>
    <w:p w:rsidR="00024F83" w:rsidRPr="007A60D4" w:rsidRDefault="00024F83" w:rsidP="00024F83">
      <w:pPr>
        <w:pStyle w:val="NoSpacing"/>
        <w:spacing w:line="360" w:lineRule="auto"/>
        <w:rPr>
          <w:rFonts w:ascii="Arial Narrow" w:hAnsi="Arial Narrow"/>
          <w:b/>
          <w:sz w:val="24"/>
          <w:szCs w:val="24"/>
        </w:rPr>
      </w:pPr>
      <w:r>
        <w:tab/>
      </w:r>
      <w:r w:rsidR="007940B5" w:rsidRPr="007A60D4">
        <w:rPr>
          <w:rFonts w:ascii="Arial Narrow" w:hAnsi="Arial Narrow"/>
          <w:b/>
          <w:sz w:val="24"/>
          <w:szCs w:val="24"/>
        </w:rPr>
        <w:t xml:space="preserve">Proctor Name </w:t>
      </w:r>
      <w:r w:rsidRPr="007A60D4">
        <w:rPr>
          <w:rFonts w:ascii="Arial Narrow" w:hAnsi="Arial Narrow"/>
          <w:b/>
          <w:sz w:val="24"/>
          <w:szCs w:val="24"/>
        </w:rPr>
        <w:t>_________</w:t>
      </w:r>
      <w:r w:rsidR="00E7061B" w:rsidRPr="007A60D4">
        <w:rPr>
          <w:rFonts w:ascii="Arial Narrow" w:hAnsi="Arial Narrow"/>
          <w:b/>
          <w:sz w:val="24"/>
          <w:szCs w:val="24"/>
        </w:rPr>
        <w:t>_____________</w:t>
      </w:r>
      <w:r w:rsidR="007940B5" w:rsidRPr="007A60D4">
        <w:rPr>
          <w:rFonts w:ascii="Arial Narrow" w:hAnsi="Arial Narrow"/>
          <w:b/>
          <w:sz w:val="24"/>
          <w:szCs w:val="24"/>
        </w:rPr>
        <w:t>____________</w:t>
      </w:r>
      <w:r w:rsidR="007940B5" w:rsidRPr="007A60D4">
        <w:rPr>
          <w:rFonts w:ascii="Arial Narrow" w:hAnsi="Arial Narrow"/>
          <w:b/>
          <w:sz w:val="24"/>
          <w:szCs w:val="24"/>
        </w:rPr>
        <w:tab/>
        <w:t>Title ____________________________</w:t>
      </w:r>
    </w:p>
    <w:p w:rsidR="007A60D4" w:rsidRDefault="00024F83" w:rsidP="00024F83">
      <w:pPr>
        <w:pStyle w:val="NoSpacing"/>
        <w:spacing w:line="360" w:lineRule="auto"/>
        <w:rPr>
          <w:rFonts w:ascii="Arial Narrow" w:hAnsi="Arial Narrow"/>
          <w:b/>
          <w:sz w:val="24"/>
          <w:szCs w:val="24"/>
        </w:rPr>
      </w:pPr>
      <w:r w:rsidRPr="007A60D4">
        <w:rPr>
          <w:rFonts w:ascii="Arial Narrow" w:hAnsi="Arial Narrow"/>
          <w:b/>
          <w:sz w:val="24"/>
          <w:szCs w:val="24"/>
        </w:rPr>
        <w:tab/>
        <w:t>Campus Name_______________</w:t>
      </w:r>
      <w:r w:rsidR="00E7061B" w:rsidRPr="007A60D4">
        <w:rPr>
          <w:rFonts w:ascii="Arial Narrow" w:hAnsi="Arial Narrow"/>
          <w:b/>
          <w:sz w:val="24"/>
          <w:szCs w:val="24"/>
        </w:rPr>
        <w:t>_______</w:t>
      </w:r>
      <w:r w:rsidRPr="007A60D4">
        <w:rPr>
          <w:rFonts w:ascii="Arial Narrow" w:hAnsi="Arial Narrow"/>
          <w:b/>
          <w:sz w:val="24"/>
          <w:szCs w:val="24"/>
        </w:rPr>
        <w:t>_________</w:t>
      </w:r>
      <w:r w:rsidR="007A60D4">
        <w:rPr>
          <w:rFonts w:ascii="Arial Narrow" w:hAnsi="Arial Narrow"/>
          <w:b/>
          <w:sz w:val="24"/>
          <w:szCs w:val="24"/>
        </w:rPr>
        <w:t xml:space="preserve">___            </w:t>
      </w:r>
      <w:r w:rsidR="00CD6330" w:rsidRPr="007A60D4">
        <w:rPr>
          <w:rFonts w:ascii="Arial Narrow" w:hAnsi="Arial Narrow"/>
          <w:b/>
          <w:sz w:val="24"/>
          <w:szCs w:val="24"/>
        </w:rPr>
        <w:t>Date_</w:t>
      </w:r>
      <w:r w:rsidR="007A60D4">
        <w:rPr>
          <w:rFonts w:ascii="Arial Narrow" w:hAnsi="Arial Narrow"/>
          <w:b/>
          <w:sz w:val="24"/>
          <w:szCs w:val="24"/>
        </w:rPr>
        <w:t>____________________________</w:t>
      </w:r>
    </w:p>
    <w:p w:rsidR="00024F83" w:rsidRPr="007A60D4" w:rsidRDefault="007A60D4" w:rsidP="00024F83">
      <w:pPr>
        <w:pStyle w:val="NoSpacing"/>
        <w:spacing w:line="360" w:lineRule="auto"/>
        <w:rPr>
          <w:rFonts w:ascii="Arial Narrow" w:hAnsi="Arial Narrow"/>
          <w:b/>
          <w:sz w:val="24"/>
          <w:szCs w:val="24"/>
        </w:rPr>
      </w:pPr>
      <w:r>
        <w:rPr>
          <w:rFonts w:ascii="Arial Narrow" w:hAnsi="Arial Narrow"/>
          <w:b/>
          <w:sz w:val="24"/>
          <w:szCs w:val="24"/>
        </w:rPr>
        <w:t xml:space="preserve">        </w:t>
      </w:r>
      <w:r w:rsidR="00CD6330" w:rsidRPr="007A60D4">
        <w:rPr>
          <w:rFonts w:ascii="Arial Narrow" w:hAnsi="Arial Narrow"/>
          <w:b/>
          <w:sz w:val="24"/>
          <w:szCs w:val="24"/>
        </w:rPr>
        <w:t xml:space="preserve">     Proctor Arrival </w:t>
      </w:r>
      <w:r>
        <w:rPr>
          <w:rFonts w:ascii="Arial Narrow" w:hAnsi="Arial Narrow"/>
          <w:b/>
          <w:sz w:val="24"/>
          <w:szCs w:val="24"/>
        </w:rPr>
        <w:t>Time</w:t>
      </w:r>
      <w:r w:rsidR="00E00136">
        <w:rPr>
          <w:rFonts w:ascii="Arial Narrow" w:hAnsi="Arial Narrow"/>
          <w:b/>
          <w:sz w:val="24"/>
          <w:szCs w:val="24"/>
        </w:rPr>
        <w:t>: _</w:t>
      </w:r>
      <w:r>
        <w:rPr>
          <w:rFonts w:ascii="Arial Narrow" w:hAnsi="Arial Narrow"/>
          <w:b/>
          <w:sz w:val="24"/>
          <w:szCs w:val="24"/>
        </w:rPr>
        <w:t xml:space="preserve">___________                                              Proctor Departure </w:t>
      </w:r>
      <w:r w:rsidR="00CD6330" w:rsidRPr="007A60D4">
        <w:rPr>
          <w:rFonts w:ascii="Arial Narrow" w:hAnsi="Arial Narrow"/>
          <w:b/>
          <w:sz w:val="24"/>
          <w:szCs w:val="24"/>
        </w:rPr>
        <w:t>Time</w:t>
      </w:r>
      <w:r w:rsidR="00E00136" w:rsidRPr="007A60D4">
        <w:rPr>
          <w:rFonts w:ascii="Arial Narrow" w:hAnsi="Arial Narrow"/>
          <w:b/>
          <w:sz w:val="24"/>
          <w:szCs w:val="24"/>
        </w:rPr>
        <w:t>: _</w:t>
      </w:r>
      <w:r w:rsidR="00CD6330" w:rsidRPr="007A60D4">
        <w:rPr>
          <w:rFonts w:ascii="Arial Narrow" w:hAnsi="Arial Narrow"/>
          <w:b/>
          <w:sz w:val="24"/>
          <w:szCs w:val="24"/>
        </w:rPr>
        <w:t>________</w:t>
      </w:r>
      <w:r>
        <w:rPr>
          <w:rFonts w:ascii="Arial Narrow" w:hAnsi="Arial Narrow"/>
          <w:b/>
          <w:sz w:val="24"/>
          <w:szCs w:val="24"/>
        </w:rPr>
        <w:t>____</w:t>
      </w:r>
    </w:p>
    <w:p w:rsidR="00EF62B5" w:rsidRPr="007A60D4" w:rsidRDefault="00F32E25" w:rsidP="00024F83">
      <w:pPr>
        <w:pStyle w:val="NoSpacing"/>
        <w:spacing w:line="360" w:lineRule="auto"/>
        <w:rPr>
          <w:rFonts w:ascii="Arial Narrow" w:hAnsi="Arial Narrow"/>
          <w:b/>
          <w:i/>
        </w:rPr>
      </w:pPr>
      <w:r w:rsidRPr="007A60D4">
        <w:rPr>
          <w:rFonts w:ascii="Arial Narrow" w:hAnsi="Arial Narrow"/>
          <w:b/>
          <w:sz w:val="24"/>
          <w:szCs w:val="24"/>
        </w:rPr>
        <w:t xml:space="preserve">      </w:t>
      </w:r>
      <w:r w:rsidR="007A60D4" w:rsidRPr="007A60D4">
        <w:rPr>
          <w:rFonts w:ascii="Arial Narrow" w:hAnsi="Arial Narrow"/>
          <w:b/>
          <w:i/>
          <w:color w:val="FF0000"/>
        </w:rPr>
        <w:t>Proctor Requirements: ____Attended Proctor Training     __ Signed Oath      ___Completed   Modules</w:t>
      </w:r>
    </w:p>
    <w:p w:rsidR="00772193" w:rsidRPr="007A60D4" w:rsidRDefault="00772193" w:rsidP="00024F83">
      <w:pPr>
        <w:pStyle w:val="NoSpacing"/>
        <w:spacing w:line="360" w:lineRule="auto"/>
        <w:rPr>
          <w:rFonts w:ascii="Arial Narrow" w:hAnsi="Arial Narrow"/>
          <w:b/>
          <w:sz w:val="24"/>
          <w:szCs w:val="24"/>
        </w:rPr>
      </w:pPr>
      <w:r w:rsidRPr="007A60D4">
        <w:rPr>
          <w:rFonts w:ascii="Arial Narrow" w:hAnsi="Arial Narrow"/>
          <w:b/>
        </w:rPr>
        <w:t xml:space="preserve">      Campus Principal and </w:t>
      </w:r>
      <w:r w:rsidR="009108E8" w:rsidRPr="007A60D4">
        <w:rPr>
          <w:rFonts w:ascii="Arial Narrow" w:hAnsi="Arial Narrow"/>
          <w:b/>
        </w:rPr>
        <w:t>Campus</w:t>
      </w:r>
      <w:r w:rsidR="00CD6330" w:rsidRPr="007A60D4">
        <w:rPr>
          <w:rFonts w:ascii="Arial Narrow" w:hAnsi="Arial Narrow"/>
          <w:b/>
        </w:rPr>
        <w:t xml:space="preserve"> </w:t>
      </w:r>
      <w:r w:rsidRPr="007A60D4">
        <w:rPr>
          <w:rFonts w:ascii="Arial Narrow" w:hAnsi="Arial Narrow"/>
          <w:b/>
        </w:rPr>
        <w:t xml:space="preserve">Test Coordinator must be informed of </w:t>
      </w:r>
      <w:r w:rsidR="00657E42" w:rsidRPr="007A60D4">
        <w:rPr>
          <w:rFonts w:ascii="Arial Narrow" w:hAnsi="Arial Narrow"/>
          <w:b/>
        </w:rPr>
        <w:t>proctor responsibilities.</w:t>
      </w:r>
    </w:p>
    <w:tbl>
      <w:tblPr>
        <w:tblStyle w:val="TableGrid"/>
        <w:tblW w:w="0" w:type="auto"/>
        <w:tblInd w:w="198" w:type="dxa"/>
        <w:tblLook w:val="04A0" w:firstRow="1" w:lastRow="0" w:firstColumn="1" w:lastColumn="0" w:noHBand="0" w:noVBand="1"/>
      </w:tblPr>
      <w:tblGrid>
        <w:gridCol w:w="8527"/>
        <w:gridCol w:w="612"/>
        <w:gridCol w:w="7"/>
        <w:gridCol w:w="642"/>
        <w:gridCol w:w="804"/>
      </w:tblGrid>
      <w:tr w:rsidR="00772193" w:rsidRPr="00E7061B" w:rsidTr="008C7A67">
        <w:trPr>
          <w:trHeight w:val="480"/>
        </w:trPr>
        <w:tc>
          <w:tcPr>
            <w:tcW w:w="10592" w:type="dxa"/>
            <w:gridSpan w:val="5"/>
            <w:shd w:val="clear" w:color="auto" w:fill="D9D9D9" w:themeFill="background1" w:themeFillShade="D9"/>
          </w:tcPr>
          <w:p w:rsidR="00772193" w:rsidRPr="00CD6330" w:rsidRDefault="00CD6330" w:rsidP="00CD6330">
            <w:pPr>
              <w:pStyle w:val="NoSpacing"/>
              <w:spacing w:line="360" w:lineRule="auto"/>
              <w:rPr>
                <w:rFonts w:asciiTheme="majorHAnsi" w:hAnsiTheme="majorHAnsi"/>
                <w:b/>
                <w:sz w:val="24"/>
                <w:szCs w:val="24"/>
              </w:rPr>
            </w:pPr>
            <w:r>
              <w:rPr>
                <w:rFonts w:asciiTheme="majorHAnsi" w:hAnsiTheme="majorHAnsi"/>
                <w:b/>
                <w:sz w:val="24"/>
                <w:szCs w:val="24"/>
              </w:rPr>
              <w:t>Contact made with Principal : __yes ___no       Contact made with CTC : ___yes   ___no</w:t>
            </w:r>
          </w:p>
        </w:tc>
      </w:tr>
      <w:tr w:rsidR="00772193" w:rsidTr="00D9401B">
        <w:trPr>
          <w:trHeight w:val="368"/>
        </w:trPr>
        <w:tc>
          <w:tcPr>
            <w:tcW w:w="8527" w:type="dxa"/>
            <w:shd w:val="clear" w:color="auto" w:fill="FFFF00"/>
          </w:tcPr>
          <w:p w:rsidR="00772193" w:rsidRPr="00F32E25" w:rsidRDefault="00751F37" w:rsidP="00F32E25">
            <w:pPr>
              <w:pStyle w:val="NoSpacing"/>
              <w:rPr>
                <w:b/>
              </w:rPr>
            </w:pPr>
            <w:r>
              <w:rPr>
                <w:b/>
              </w:rPr>
              <w:t>Monitor</w:t>
            </w:r>
            <w:r w:rsidR="004E102A" w:rsidRPr="00F32E25">
              <w:rPr>
                <w:b/>
              </w:rPr>
              <w:t xml:space="preserve"> that campuses are following procedures for the handling of secure test materials, storage and security:</w:t>
            </w:r>
          </w:p>
        </w:tc>
        <w:tc>
          <w:tcPr>
            <w:tcW w:w="612" w:type="dxa"/>
            <w:shd w:val="clear" w:color="auto" w:fill="FFFF00"/>
          </w:tcPr>
          <w:p w:rsidR="00772193" w:rsidRPr="004E4743" w:rsidRDefault="00772193" w:rsidP="00C56D23">
            <w:pPr>
              <w:pStyle w:val="NoSpacing"/>
              <w:spacing w:line="360" w:lineRule="auto"/>
              <w:rPr>
                <w:rFonts w:asciiTheme="majorHAnsi" w:hAnsiTheme="majorHAnsi"/>
                <w:b/>
                <w:sz w:val="24"/>
                <w:szCs w:val="24"/>
              </w:rPr>
            </w:pPr>
            <w:r w:rsidRPr="004E4743">
              <w:rPr>
                <w:rFonts w:asciiTheme="majorHAnsi" w:hAnsiTheme="majorHAnsi"/>
                <w:b/>
                <w:sz w:val="24"/>
                <w:szCs w:val="24"/>
              </w:rPr>
              <w:t>Yes</w:t>
            </w:r>
          </w:p>
        </w:tc>
        <w:tc>
          <w:tcPr>
            <w:tcW w:w="649" w:type="dxa"/>
            <w:gridSpan w:val="2"/>
            <w:shd w:val="clear" w:color="auto" w:fill="FFFF00"/>
          </w:tcPr>
          <w:p w:rsidR="00772193" w:rsidRPr="004E4743" w:rsidRDefault="00772193" w:rsidP="00C56D23">
            <w:pPr>
              <w:pStyle w:val="NoSpacing"/>
              <w:spacing w:line="360" w:lineRule="auto"/>
              <w:rPr>
                <w:rFonts w:asciiTheme="majorHAnsi" w:hAnsiTheme="majorHAnsi"/>
                <w:b/>
                <w:sz w:val="24"/>
                <w:szCs w:val="24"/>
              </w:rPr>
            </w:pPr>
            <w:r w:rsidRPr="004E4743">
              <w:rPr>
                <w:rFonts w:asciiTheme="majorHAnsi" w:hAnsiTheme="majorHAnsi"/>
                <w:b/>
                <w:sz w:val="24"/>
                <w:szCs w:val="24"/>
              </w:rPr>
              <w:t>No</w:t>
            </w:r>
          </w:p>
        </w:tc>
        <w:tc>
          <w:tcPr>
            <w:tcW w:w="804" w:type="dxa"/>
            <w:shd w:val="clear" w:color="auto" w:fill="FFFF00"/>
          </w:tcPr>
          <w:p w:rsidR="00772193" w:rsidRPr="004E4743" w:rsidRDefault="00772193" w:rsidP="00C56D23">
            <w:pPr>
              <w:pStyle w:val="NoSpacing"/>
              <w:spacing w:line="360" w:lineRule="auto"/>
              <w:rPr>
                <w:rFonts w:asciiTheme="majorHAnsi" w:hAnsiTheme="majorHAnsi"/>
                <w:b/>
                <w:sz w:val="24"/>
                <w:szCs w:val="24"/>
              </w:rPr>
            </w:pPr>
            <w:r w:rsidRPr="004E4743">
              <w:rPr>
                <w:rFonts w:asciiTheme="majorHAnsi" w:hAnsiTheme="majorHAnsi"/>
                <w:b/>
                <w:sz w:val="24"/>
                <w:szCs w:val="24"/>
              </w:rPr>
              <w:t>N/A</w:t>
            </w:r>
          </w:p>
        </w:tc>
      </w:tr>
      <w:tr w:rsidR="00F35A0D" w:rsidTr="00D9401B">
        <w:trPr>
          <w:trHeight w:val="467"/>
        </w:trPr>
        <w:tc>
          <w:tcPr>
            <w:tcW w:w="8527" w:type="dxa"/>
          </w:tcPr>
          <w:p w:rsidR="00F35A0D" w:rsidRPr="00D86015" w:rsidRDefault="00751F37" w:rsidP="00F35A0D">
            <w:pPr>
              <w:pStyle w:val="NoSpacing"/>
              <w:numPr>
                <w:ilvl w:val="0"/>
                <w:numId w:val="2"/>
              </w:numPr>
              <w:rPr>
                <w:rFonts w:ascii="Arial Narrow" w:hAnsi="Arial Narrow"/>
                <w:sz w:val="20"/>
                <w:szCs w:val="20"/>
              </w:rPr>
            </w:pPr>
            <w:r w:rsidRPr="00D86015">
              <w:rPr>
                <w:rFonts w:ascii="Arial Narrow" w:hAnsi="Arial Narrow"/>
                <w:sz w:val="20"/>
                <w:szCs w:val="20"/>
              </w:rPr>
              <w:t>Monitor</w:t>
            </w:r>
            <w:r w:rsidR="00F35A0D" w:rsidRPr="00D86015">
              <w:rPr>
                <w:rFonts w:ascii="Arial Narrow" w:hAnsi="Arial Narrow"/>
                <w:sz w:val="20"/>
                <w:szCs w:val="20"/>
              </w:rPr>
              <w:t xml:space="preserve"> that the secure stora</w:t>
            </w:r>
            <w:r w:rsidR="000E4E6A" w:rsidRPr="00D86015">
              <w:rPr>
                <w:rFonts w:ascii="Arial Narrow" w:hAnsi="Arial Narrow"/>
                <w:sz w:val="20"/>
                <w:szCs w:val="20"/>
              </w:rPr>
              <w:t xml:space="preserve">ge area for test  materials is </w:t>
            </w:r>
            <w:r w:rsidR="00F35A0D" w:rsidRPr="00D86015">
              <w:rPr>
                <w:rFonts w:ascii="Arial Narrow" w:hAnsi="Arial Narrow"/>
                <w:sz w:val="20"/>
                <w:szCs w:val="20"/>
              </w:rPr>
              <w:t>physically locked</w:t>
            </w:r>
          </w:p>
          <w:p w:rsidR="008C7A67" w:rsidRPr="00D86015" w:rsidRDefault="008C7A67" w:rsidP="008C7A67">
            <w:pPr>
              <w:pStyle w:val="NoSpacing"/>
              <w:ind w:left="648"/>
              <w:rPr>
                <w:rFonts w:ascii="Arial Narrow" w:hAnsi="Arial Narrow"/>
                <w:sz w:val="20"/>
                <w:szCs w:val="20"/>
              </w:rPr>
            </w:pPr>
            <w:r w:rsidRPr="00D86015">
              <w:rPr>
                <w:rFonts w:ascii="Arial Narrow" w:hAnsi="Arial Narrow"/>
                <w:sz w:val="20"/>
                <w:szCs w:val="20"/>
              </w:rPr>
              <w:t>and a sign is posted indicating it is a Secure Storage Area</w:t>
            </w:r>
          </w:p>
        </w:tc>
        <w:tc>
          <w:tcPr>
            <w:tcW w:w="612" w:type="dxa"/>
          </w:tcPr>
          <w:p w:rsidR="00F35A0D" w:rsidRPr="00D86015" w:rsidRDefault="00F35A0D" w:rsidP="00E7061B">
            <w:pPr>
              <w:pStyle w:val="NoSpacing"/>
              <w:rPr>
                <w:rFonts w:ascii="Arial Narrow" w:hAnsi="Arial Narrow"/>
              </w:rPr>
            </w:pPr>
          </w:p>
        </w:tc>
        <w:tc>
          <w:tcPr>
            <w:tcW w:w="649" w:type="dxa"/>
            <w:gridSpan w:val="2"/>
          </w:tcPr>
          <w:p w:rsidR="00F35A0D" w:rsidRPr="00D86015" w:rsidRDefault="00F35A0D" w:rsidP="00E7061B">
            <w:pPr>
              <w:pStyle w:val="NoSpacing"/>
              <w:rPr>
                <w:rFonts w:ascii="Arial Narrow" w:hAnsi="Arial Narrow"/>
              </w:rPr>
            </w:pPr>
          </w:p>
        </w:tc>
        <w:tc>
          <w:tcPr>
            <w:tcW w:w="804" w:type="dxa"/>
          </w:tcPr>
          <w:p w:rsidR="00F35A0D" w:rsidRPr="00D86015" w:rsidRDefault="00F35A0D" w:rsidP="00E7061B">
            <w:pPr>
              <w:pStyle w:val="NoSpacing"/>
              <w:rPr>
                <w:rFonts w:ascii="Arial Narrow" w:hAnsi="Arial Narrow"/>
              </w:rPr>
            </w:pPr>
          </w:p>
        </w:tc>
      </w:tr>
      <w:tr w:rsidR="00F35A0D" w:rsidTr="00D9401B">
        <w:trPr>
          <w:trHeight w:val="530"/>
        </w:trPr>
        <w:tc>
          <w:tcPr>
            <w:tcW w:w="8527" w:type="dxa"/>
          </w:tcPr>
          <w:p w:rsidR="008C7A67" w:rsidRPr="00D86015" w:rsidRDefault="00751F37" w:rsidP="008C7A67">
            <w:pPr>
              <w:pStyle w:val="NoSpacing"/>
              <w:numPr>
                <w:ilvl w:val="0"/>
                <w:numId w:val="2"/>
              </w:numPr>
              <w:rPr>
                <w:rFonts w:ascii="Arial Narrow" w:hAnsi="Arial Narrow"/>
                <w:sz w:val="20"/>
                <w:szCs w:val="20"/>
              </w:rPr>
            </w:pPr>
            <w:r w:rsidRPr="00D86015">
              <w:rPr>
                <w:rFonts w:ascii="Arial Narrow" w:hAnsi="Arial Narrow"/>
                <w:sz w:val="20"/>
                <w:szCs w:val="20"/>
              </w:rPr>
              <w:t>Monitor</w:t>
            </w:r>
            <w:r w:rsidR="00F35A0D" w:rsidRPr="00D86015">
              <w:rPr>
                <w:rFonts w:ascii="Arial Narrow" w:hAnsi="Arial Narrow"/>
                <w:sz w:val="20"/>
                <w:szCs w:val="20"/>
              </w:rPr>
              <w:t xml:space="preserve"> that  “Testing Do Not Disturb” signs are</w:t>
            </w:r>
            <w:r w:rsidR="008C7A67" w:rsidRPr="00D86015">
              <w:rPr>
                <w:rFonts w:ascii="Arial Narrow" w:hAnsi="Arial Narrow"/>
                <w:sz w:val="20"/>
                <w:szCs w:val="20"/>
              </w:rPr>
              <w:t xml:space="preserve"> posted on all doors </w:t>
            </w:r>
            <w:r w:rsidR="00D9401B" w:rsidRPr="00D86015">
              <w:rPr>
                <w:rFonts w:ascii="Arial Narrow" w:hAnsi="Arial Narrow"/>
                <w:sz w:val="20"/>
                <w:szCs w:val="20"/>
              </w:rPr>
              <w:t>and the</w:t>
            </w:r>
            <w:r w:rsidR="008C7A67" w:rsidRPr="00D86015">
              <w:rPr>
                <w:rFonts w:ascii="Arial Narrow" w:hAnsi="Arial Narrow"/>
                <w:sz w:val="20"/>
                <w:szCs w:val="20"/>
              </w:rPr>
              <w:t xml:space="preserve">    </w:t>
            </w:r>
          </w:p>
          <w:p w:rsidR="00F35A0D" w:rsidRPr="00D86015" w:rsidRDefault="008C7A67" w:rsidP="008C7A67">
            <w:pPr>
              <w:pStyle w:val="NoSpacing"/>
              <w:ind w:left="648"/>
              <w:rPr>
                <w:rFonts w:ascii="Arial Narrow" w:hAnsi="Arial Narrow"/>
                <w:sz w:val="20"/>
                <w:szCs w:val="20"/>
              </w:rPr>
            </w:pPr>
            <w:r w:rsidRPr="00D86015">
              <w:rPr>
                <w:rFonts w:ascii="Arial Narrow" w:hAnsi="Arial Narrow"/>
                <w:sz w:val="20"/>
                <w:szCs w:val="20"/>
              </w:rPr>
              <w:t>testing areas (classroom doors, hallways, any room used for testing)</w:t>
            </w:r>
          </w:p>
        </w:tc>
        <w:tc>
          <w:tcPr>
            <w:tcW w:w="612" w:type="dxa"/>
          </w:tcPr>
          <w:p w:rsidR="00F35A0D" w:rsidRPr="00D86015" w:rsidRDefault="00F35A0D" w:rsidP="00E7061B">
            <w:pPr>
              <w:pStyle w:val="NoSpacing"/>
              <w:rPr>
                <w:rFonts w:ascii="Arial Narrow" w:hAnsi="Arial Narrow"/>
              </w:rPr>
            </w:pPr>
          </w:p>
        </w:tc>
        <w:tc>
          <w:tcPr>
            <w:tcW w:w="649" w:type="dxa"/>
            <w:gridSpan w:val="2"/>
          </w:tcPr>
          <w:p w:rsidR="00F35A0D" w:rsidRPr="00D86015" w:rsidRDefault="00F35A0D" w:rsidP="00E7061B">
            <w:pPr>
              <w:pStyle w:val="NoSpacing"/>
              <w:rPr>
                <w:rFonts w:ascii="Arial Narrow" w:hAnsi="Arial Narrow"/>
              </w:rPr>
            </w:pPr>
          </w:p>
        </w:tc>
        <w:tc>
          <w:tcPr>
            <w:tcW w:w="804" w:type="dxa"/>
          </w:tcPr>
          <w:p w:rsidR="00F35A0D" w:rsidRPr="00D86015" w:rsidRDefault="00F35A0D" w:rsidP="00E7061B">
            <w:pPr>
              <w:pStyle w:val="NoSpacing"/>
              <w:rPr>
                <w:rFonts w:ascii="Arial Narrow" w:hAnsi="Arial Narrow"/>
              </w:rPr>
            </w:pPr>
          </w:p>
        </w:tc>
      </w:tr>
      <w:tr w:rsidR="00772193" w:rsidTr="00D9401B">
        <w:trPr>
          <w:trHeight w:val="521"/>
        </w:trPr>
        <w:tc>
          <w:tcPr>
            <w:tcW w:w="8527" w:type="dxa"/>
          </w:tcPr>
          <w:p w:rsidR="00772193" w:rsidRPr="00D86015" w:rsidRDefault="00751F37" w:rsidP="000E4E6A">
            <w:pPr>
              <w:pStyle w:val="NoSpacing"/>
              <w:numPr>
                <w:ilvl w:val="0"/>
                <w:numId w:val="4"/>
              </w:numPr>
              <w:rPr>
                <w:rFonts w:ascii="Arial Narrow" w:hAnsi="Arial Narrow"/>
                <w:sz w:val="20"/>
                <w:szCs w:val="20"/>
              </w:rPr>
            </w:pPr>
            <w:r w:rsidRPr="00D86015">
              <w:rPr>
                <w:rFonts w:ascii="Arial Narrow" w:hAnsi="Arial Narrow"/>
                <w:sz w:val="20"/>
                <w:szCs w:val="20"/>
              </w:rPr>
              <w:t>Monitor</w:t>
            </w:r>
            <w:r w:rsidR="0002431E" w:rsidRPr="00D86015">
              <w:rPr>
                <w:rFonts w:ascii="Arial Narrow" w:hAnsi="Arial Narrow"/>
                <w:sz w:val="20"/>
                <w:szCs w:val="20"/>
              </w:rPr>
              <w:t xml:space="preserve"> that </w:t>
            </w:r>
            <w:r w:rsidR="000E4E6A" w:rsidRPr="00D86015">
              <w:rPr>
                <w:rFonts w:ascii="Arial Narrow" w:hAnsi="Arial Narrow"/>
                <w:sz w:val="20"/>
                <w:szCs w:val="20"/>
              </w:rPr>
              <w:t>ONLY</w:t>
            </w:r>
            <w:r w:rsidR="006E7199" w:rsidRPr="00D86015">
              <w:rPr>
                <w:rFonts w:ascii="Arial Narrow" w:hAnsi="Arial Narrow"/>
                <w:sz w:val="20"/>
                <w:szCs w:val="20"/>
              </w:rPr>
              <w:t xml:space="preserve"> </w:t>
            </w:r>
            <w:r w:rsidR="0002431E" w:rsidRPr="00D86015">
              <w:rPr>
                <w:rFonts w:ascii="Arial Narrow" w:hAnsi="Arial Narrow"/>
                <w:sz w:val="20"/>
                <w:szCs w:val="20"/>
              </w:rPr>
              <w:t>test administrators</w:t>
            </w:r>
            <w:r w:rsidR="00772193" w:rsidRPr="00D86015">
              <w:rPr>
                <w:rFonts w:ascii="Arial Narrow" w:hAnsi="Arial Narrow"/>
                <w:sz w:val="20"/>
                <w:szCs w:val="20"/>
              </w:rPr>
              <w:t xml:space="preserve"> are properly transporting test materials to and from the testing areas.</w:t>
            </w:r>
          </w:p>
        </w:tc>
        <w:tc>
          <w:tcPr>
            <w:tcW w:w="612" w:type="dxa"/>
          </w:tcPr>
          <w:p w:rsidR="00772193" w:rsidRPr="00D86015" w:rsidRDefault="00772193" w:rsidP="00E7061B">
            <w:pPr>
              <w:pStyle w:val="NoSpacing"/>
              <w:rPr>
                <w:rFonts w:ascii="Arial Narrow" w:hAnsi="Arial Narrow"/>
              </w:rPr>
            </w:pPr>
          </w:p>
        </w:tc>
        <w:tc>
          <w:tcPr>
            <w:tcW w:w="649" w:type="dxa"/>
            <w:gridSpan w:val="2"/>
          </w:tcPr>
          <w:p w:rsidR="00772193" w:rsidRPr="00D86015" w:rsidRDefault="00772193" w:rsidP="00E7061B">
            <w:pPr>
              <w:pStyle w:val="NoSpacing"/>
              <w:rPr>
                <w:rFonts w:ascii="Arial Narrow" w:hAnsi="Arial Narrow"/>
              </w:rPr>
            </w:pPr>
          </w:p>
        </w:tc>
        <w:tc>
          <w:tcPr>
            <w:tcW w:w="804" w:type="dxa"/>
          </w:tcPr>
          <w:p w:rsidR="00772193" w:rsidRPr="00D86015" w:rsidRDefault="00772193" w:rsidP="00E7061B">
            <w:pPr>
              <w:pStyle w:val="NoSpacing"/>
              <w:rPr>
                <w:rFonts w:ascii="Arial Narrow" w:hAnsi="Arial Narrow"/>
              </w:rPr>
            </w:pPr>
          </w:p>
        </w:tc>
      </w:tr>
      <w:tr w:rsidR="00772193" w:rsidTr="00D9401B">
        <w:trPr>
          <w:trHeight w:val="584"/>
        </w:trPr>
        <w:tc>
          <w:tcPr>
            <w:tcW w:w="8527" w:type="dxa"/>
          </w:tcPr>
          <w:p w:rsidR="009108E8" w:rsidRPr="00D86015" w:rsidRDefault="00751F37" w:rsidP="000E4E6A">
            <w:pPr>
              <w:pStyle w:val="NoSpacing"/>
              <w:numPr>
                <w:ilvl w:val="0"/>
                <w:numId w:val="4"/>
              </w:numPr>
              <w:rPr>
                <w:rFonts w:ascii="Arial Narrow" w:hAnsi="Arial Narrow"/>
                <w:sz w:val="20"/>
                <w:szCs w:val="20"/>
              </w:rPr>
            </w:pPr>
            <w:r w:rsidRPr="00D86015">
              <w:rPr>
                <w:rFonts w:ascii="Arial Narrow" w:hAnsi="Arial Narrow"/>
                <w:sz w:val="20"/>
                <w:szCs w:val="20"/>
              </w:rPr>
              <w:t>Monitor</w:t>
            </w:r>
            <w:r w:rsidR="009108E8" w:rsidRPr="00D86015">
              <w:rPr>
                <w:rFonts w:ascii="Arial Narrow" w:hAnsi="Arial Narrow"/>
                <w:sz w:val="20"/>
                <w:szCs w:val="20"/>
              </w:rPr>
              <w:t xml:space="preserve"> that </w:t>
            </w:r>
            <w:r w:rsidR="00772193" w:rsidRPr="00D86015">
              <w:rPr>
                <w:rFonts w:ascii="Arial Narrow" w:hAnsi="Arial Narrow"/>
                <w:sz w:val="20"/>
                <w:szCs w:val="20"/>
              </w:rPr>
              <w:t xml:space="preserve">test administrators are ensuring that test </w:t>
            </w:r>
            <w:r w:rsidR="000E4E6A" w:rsidRPr="00D86015">
              <w:rPr>
                <w:rFonts w:ascii="Arial Narrow" w:hAnsi="Arial Narrow"/>
                <w:sz w:val="20"/>
                <w:szCs w:val="20"/>
              </w:rPr>
              <w:t>materials</w:t>
            </w:r>
            <w:r w:rsidR="00772193" w:rsidRPr="00D86015">
              <w:rPr>
                <w:rFonts w:ascii="Arial Narrow" w:hAnsi="Arial Narrow"/>
                <w:sz w:val="20"/>
                <w:szCs w:val="20"/>
              </w:rPr>
              <w:t xml:space="preserve"> ar</w:t>
            </w:r>
            <w:r w:rsidR="00657E42" w:rsidRPr="00D86015">
              <w:rPr>
                <w:rFonts w:ascii="Arial Narrow" w:hAnsi="Arial Narrow"/>
                <w:sz w:val="20"/>
                <w:szCs w:val="20"/>
              </w:rPr>
              <w:t>e properly secured during lunch break.</w:t>
            </w:r>
          </w:p>
        </w:tc>
        <w:tc>
          <w:tcPr>
            <w:tcW w:w="612" w:type="dxa"/>
          </w:tcPr>
          <w:p w:rsidR="00772193" w:rsidRPr="00D86015" w:rsidRDefault="00772193" w:rsidP="00E7061B">
            <w:pPr>
              <w:pStyle w:val="NoSpacing"/>
              <w:rPr>
                <w:rFonts w:ascii="Arial Narrow" w:hAnsi="Arial Narrow"/>
              </w:rPr>
            </w:pPr>
          </w:p>
        </w:tc>
        <w:tc>
          <w:tcPr>
            <w:tcW w:w="649" w:type="dxa"/>
            <w:gridSpan w:val="2"/>
          </w:tcPr>
          <w:p w:rsidR="00772193" w:rsidRPr="00D86015" w:rsidRDefault="00772193" w:rsidP="00E7061B">
            <w:pPr>
              <w:pStyle w:val="NoSpacing"/>
              <w:rPr>
                <w:rFonts w:ascii="Arial Narrow" w:hAnsi="Arial Narrow"/>
              </w:rPr>
            </w:pPr>
          </w:p>
        </w:tc>
        <w:tc>
          <w:tcPr>
            <w:tcW w:w="804" w:type="dxa"/>
          </w:tcPr>
          <w:p w:rsidR="00772193" w:rsidRPr="00D86015" w:rsidRDefault="00772193" w:rsidP="00E7061B">
            <w:pPr>
              <w:pStyle w:val="NoSpacing"/>
              <w:rPr>
                <w:rFonts w:ascii="Arial Narrow" w:hAnsi="Arial Narrow"/>
              </w:rPr>
            </w:pPr>
          </w:p>
        </w:tc>
      </w:tr>
      <w:tr w:rsidR="00772193" w:rsidTr="00D9401B">
        <w:trPr>
          <w:trHeight w:val="620"/>
        </w:trPr>
        <w:tc>
          <w:tcPr>
            <w:tcW w:w="8527" w:type="dxa"/>
          </w:tcPr>
          <w:p w:rsidR="0067677E" w:rsidRPr="00D86015" w:rsidRDefault="00751F37" w:rsidP="00D86015">
            <w:pPr>
              <w:pStyle w:val="NoSpacing"/>
              <w:numPr>
                <w:ilvl w:val="0"/>
                <w:numId w:val="4"/>
              </w:numPr>
              <w:rPr>
                <w:rFonts w:ascii="Arial Narrow" w:hAnsi="Arial Narrow"/>
                <w:sz w:val="20"/>
                <w:szCs w:val="20"/>
              </w:rPr>
            </w:pPr>
            <w:r w:rsidRPr="00D86015">
              <w:rPr>
                <w:rFonts w:ascii="Arial Narrow" w:hAnsi="Arial Narrow"/>
                <w:sz w:val="20"/>
                <w:szCs w:val="20"/>
              </w:rPr>
              <w:t xml:space="preserve">Monitor </w:t>
            </w:r>
            <w:r w:rsidR="009108E8" w:rsidRPr="00D86015">
              <w:rPr>
                <w:rFonts w:ascii="Arial Narrow" w:hAnsi="Arial Narrow"/>
                <w:sz w:val="20"/>
                <w:szCs w:val="20"/>
              </w:rPr>
              <w:t>that all test materials</w:t>
            </w:r>
            <w:r w:rsidR="00772193" w:rsidRPr="00D86015">
              <w:rPr>
                <w:rFonts w:ascii="Arial Narrow" w:hAnsi="Arial Narrow"/>
                <w:sz w:val="20"/>
                <w:szCs w:val="20"/>
              </w:rPr>
              <w:t xml:space="preserve"> are being returned and accounted for</w:t>
            </w:r>
            <w:r w:rsidR="009108E8" w:rsidRPr="00D86015">
              <w:rPr>
                <w:rFonts w:ascii="Arial Narrow" w:hAnsi="Arial Narrow"/>
                <w:sz w:val="20"/>
                <w:szCs w:val="20"/>
              </w:rPr>
              <w:t xml:space="preserve"> at the end of </w:t>
            </w:r>
            <w:r w:rsidR="00772193" w:rsidRPr="00D86015">
              <w:rPr>
                <w:rFonts w:ascii="Arial Narrow" w:hAnsi="Arial Narrow"/>
                <w:sz w:val="20"/>
                <w:szCs w:val="20"/>
              </w:rPr>
              <w:t xml:space="preserve">each </w:t>
            </w:r>
            <w:r w:rsidR="009108E8" w:rsidRPr="00D86015">
              <w:rPr>
                <w:rFonts w:ascii="Arial Narrow" w:hAnsi="Arial Narrow"/>
                <w:sz w:val="20"/>
                <w:szCs w:val="20"/>
              </w:rPr>
              <w:t xml:space="preserve">test </w:t>
            </w:r>
            <w:r w:rsidR="00772193" w:rsidRPr="00D86015">
              <w:rPr>
                <w:rFonts w:ascii="Arial Narrow" w:hAnsi="Arial Narrow"/>
                <w:sz w:val="20"/>
                <w:szCs w:val="20"/>
              </w:rPr>
              <w:t xml:space="preserve">day </w:t>
            </w:r>
            <w:r w:rsidR="00D9401B" w:rsidRPr="00D86015">
              <w:rPr>
                <w:rFonts w:ascii="Arial Narrow" w:hAnsi="Arial Narrow"/>
                <w:sz w:val="20"/>
                <w:szCs w:val="20"/>
              </w:rPr>
              <w:t xml:space="preserve">with the use of the Materials Control </w:t>
            </w:r>
            <w:r w:rsidR="00D86015" w:rsidRPr="00D86015">
              <w:rPr>
                <w:rFonts w:ascii="Arial Narrow" w:hAnsi="Arial Narrow"/>
                <w:sz w:val="20"/>
                <w:szCs w:val="20"/>
              </w:rPr>
              <w:t>Form (</w:t>
            </w:r>
            <w:r w:rsidR="00772193" w:rsidRPr="00D86015">
              <w:rPr>
                <w:rFonts w:ascii="Arial Narrow" w:hAnsi="Arial Narrow"/>
                <w:i/>
                <w:sz w:val="16"/>
                <w:szCs w:val="16"/>
              </w:rPr>
              <w:t>check-in/check-out procedures)</w:t>
            </w:r>
            <w:r w:rsidR="009108E8" w:rsidRPr="00D86015">
              <w:rPr>
                <w:rFonts w:ascii="Arial Narrow" w:hAnsi="Arial Narrow"/>
                <w:i/>
                <w:sz w:val="16"/>
                <w:szCs w:val="16"/>
              </w:rPr>
              <w:t>.</w:t>
            </w:r>
          </w:p>
        </w:tc>
        <w:tc>
          <w:tcPr>
            <w:tcW w:w="612" w:type="dxa"/>
          </w:tcPr>
          <w:p w:rsidR="00772193" w:rsidRPr="00D86015" w:rsidRDefault="00772193" w:rsidP="00E7061B">
            <w:pPr>
              <w:pStyle w:val="NoSpacing"/>
              <w:rPr>
                <w:rFonts w:ascii="Arial Narrow" w:hAnsi="Arial Narrow"/>
              </w:rPr>
            </w:pPr>
          </w:p>
        </w:tc>
        <w:tc>
          <w:tcPr>
            <w:tcW w:w="649" w:type="dxa"/>
            <w:gridSpan w:val="2"/>
          </w:tcPr>
          <w:p w:rsidR="00772193" w:rsidRPr="00D86015" w:rsidRDefault="00772193" w:rsidP="00E7061B">
            <w:pPr>
              <w:pStyle w:val="NoSpacing"/>
              <w:rPr>
                <w:rFonts w:ascii="Arial Narrow" w:hAnsi="Arial Narrow"/>
              </w:rPr>
            </w:pPr>
          </w:p>
        </w:tc>
        <w:tc>
          <w:tcPr>
            <w:tcW w:w="804" w:type="dxa"/>
          </w:tcPr>
          <w:p w:rsidR="00772193" w:rsidRPr="00D86015" w:rsidRDefault="00772193" w:rsidP="00E7061B">
            <w:pPr>
              <w:pStyle w:val="NoSpacing"/>
              <w:rPr>
                <w:rFonts w:ascii="Arial Narrow" w:hAnsi="Arial Narrow"/>
              </w:rPr>
            </w:pPr>
          </w:p>
          <w:p w:rsidR="00D86015" w:rsidRPr="00D86015" w:rsidRDefault="00D86015" w:rsidP="00E7061B">
            <w:pPr>
              <w:pStyle w:val="NoSpacing"/>
              <w:rPr>
                <w:rFonts w:ascii="Arial Narrow" w:hAnsi="Arial Narrow"/>
              </w:rPr>
            </w:pPr>
          </w:p>
        </w:tc>
      </w:tr>
      <w:tr w:rsidR="00F35A0D" w:rsidTr="00D9401B">
        <w:trPr>
          <w:trHeight w:val="480"/>
        </w:trPr>
        <w:tc>
          <w:tcPr>
            <w:tcW w:w="8527" w:type="dxa"/>
            <w:shd w:val="clear" w:color="auto" w:fill="FFFF00"/>
            <w:vAlign w:val="center"/>
          </w:tcPr>
          <w:p w:rsidR="00F35A0D" w:rsidRPr="00D86015" w:rsidRDefault="00D9401B" w:rsidP="006E7199">
            <w:pPr>
              <w:pStyle w:val="NoSpacing"/>
              <w:rPr>
                <w:rFonts w:ascii="Arial Narrow" w:hAnsi="Arial Narrow"/>
              </w:rPr>
            </w:pPr>
            <w:r w:rsidRPr="00D86015">
              <w:rPr>
                <w:rFonts w:ascii="Arial Narrow" w:hAnsi="Arial Narrow"/>
              </w:rPr>
              <w:t xml:space="preserve">Attendance </w:t>
            </w:r>
            <w:r w:rsidR="002F5C3D" w:rsidRPr="00D86015">
              <w:rPr>
                <w:rFonts w:ascii="Arial Narrow" w:hAnsi="Arial Narrow"/>
              </w:rPr>
              <w:t xml:space="preserve">Procedures for Absent Students in place: Documentation Forms Form 4 and 4A </w:t>
            </w:r>
          </w:p>
        </w:tc>
        <w:tc>
          <w:tcPr>
            <w:tcW w:w="619" w:type="dxa"/>
            <w:gridSpan w:val="2"/>
            <w:shd w:val="clear" w:color="auto" w:fill="FFFF00"/>
            <w:vAlign w:val="center"/>
          </w:tcPr>
          <w:p w:rsidR="00F35A0D" w:rsidRPr="00D86015" w:rsidRDefault="00F35A0D" w:rsidP="004E4743">
            <w:pPr>
              <w:pStyle w:val="NoSpacing"/>
              <w:rPr>
                <w:rFonts w:ascii="Arial Narrow" w:hAnsi="Arial Narrow"/>
                <w:sz w:val="24"/>
                <w:szCs w:val="24"/>
              </w:rPr>
            </w:pPr>
          </w:p>
        </w:tc>
        <w:tc>
          <w:tcPr>
            <w:tcW w:w="642" w:type="dxa"/>
            <w:shd w:val="clear" w:color="auto" w:fill="FFFF00"/>
            <w:vAlign w:val="center"/>
          </w:tcPr>
          <w:p w:rsidR="00F35A0D" w:rsidRPr="00D86015" w:rsidRDefault="00F35A0D" w:rsidP="00F35A0D">
            <w:pPr>
              <w:pStyle w:val="NoSpacing"/>
              <w:rPr>
                <w:rFonts w:ascii="Arial Narrow" w:hAnsi="Arial Narrow"/>
                <w:sz w:val="24"/>
                <w:szCs w:val="24"/>
              </w:rPr>
            </w:pPr>
          </w:p>
        </w:tc>
        <w:tc>
          <w:tcPr>
            <w:tcW w:w="804" w:type="dxa"/>
            <w:shd w:val="clear" w:color="auto" w:fill="FFFF00"/>
            <w:vAlign w:val="center"/>
          </w:tcPr>
          <w:p w:rsidR="00F35A0D" w:rsidRPr="00D86015" w:rsidRDefault="00F35A0D" w:rsidP="00F35A0D">
            <w:pPr>
              <w:pStyle w:val="NoSpacing"/>
              <w:rPr>
                <w:rFonts w:ascii="Arial Narrow" w:hAnsi="Arial Narrow"/>
                <w:sz w:val="24"/>
                <w:szCs w:val="24"/>
              </w:rPr>
            </w:pPr>
          </w:p>
        </w:tc>
      </w:tr>
      <w:tr w:rsidR="00F719DF" w:rsidRPr="004E102A" w:rsidTr="00D9401B">
        <w:trPr>
          <w:trHeight w:val="530"/>
        </w:trPr>
        <w:tc>
          <w:tcPr>
            <w:tcW w:w="8527" w:type="dxa"/>
          </w:tcPr>
          <w:p w:rsidR="00F719DF" w:rsidRPr="00D86015" w:rsidRDefault="00F503F5" w:rsidP="00F35A0D">
            <w:pPr>
              <w:pStyle w:val="NoSpacing"/>
              <w:numPr>
                <w:ilvl w:val="0"/>
                <w:numId w:val="4"/>
              </w:numPr>
              <w:rPr>
                <w:rFonts w:ascii="Arial Narrow" w:hAnsi="Arial Narrow"/>
                <w:sz w:val="20"/>
                <w:szCs w:val="20"/>
              </w:rPr>
            </w:pPr>
            <w:r w:rsidRPr="00D86015">
              <w:rPr>
                <w:rFonts w:ascii="Arial Narrow" w:hAnsi="Arial Narrow"/>
                <w:sz w:val="20"/>
                <w:szCs w:val="20"/>
              </w:rPr>
              <w:t xml:space="preserve">Assist in </w:t>
            </w:r>
            <w:r w:rsidR="00D86015" w:rsidRPr="00D86015">
              <w:rPr>
                <w:rFonts w:ascii="Arial Narrow" w:hAnsi="Arial Narrow"/>
                <w:sz w:val="20"/>
                <w:szCs w:val="20"/>
              </w:rPr>
              <w:t>monitoring that test</w:t>
            </w:r>
            <w:r w:rsidR="00F719DF" w:rsidRPr="00D86015">
              <w:rPr>
                <w:rFonts w:ascii="Arial Narrow" w:hAnsi="Arial Narrow"/>
                <w:sz w:val="20"/>
                <w:szCs w:val="20"/>
              </w:rPr>
              <w:t xml:space="preserve"> administrators ar</w:t>
            </w:r>
            <w:r w:rsidRPr="00D86015">
              <w:rPr>
                <w:rFonts w:ascii="Arial Narrow" w:hAnsi="Arial Narrow"/>
                <w:sz w:val="20"/>
                <w:szCs w:val="20"/>
              </w:rPr>
              <w:t xml:space="preserve">e actively monitoring students </w:t>
            </w:r>
            <w:r w:rsidR="00657E42" w:rsidRPr="00D86015">
              <w:rPr>
                <w:rFonts w:ascii="Arial Narrow" w:hAnsi="Arial Narrow"/>
                <w:sz w:val="20"/>
                <w:szCs w:val="20"/>
              </w:rPr>
              <w:t>throughout the testing administration</w:t>
            </w:r>
            <w:r w:rsidR="00D9401B" w:rsidRPr="00D86015">
              <w:rPr>
                <w:rFonts w:ascii="Arial Narrow" w:hAnsi="Arial Narrow"/>
                <w:sz w:val="20"/>
                <w:szCs w:val="20"/>
              </w:rPr>
              <w:t xml:space="preserve"> and using the seating charts.</w:t>
            </w:r>
          </w:p>
        </w:tc>
        <w:tc>
          <w:tcPr>
            <w:tcW w:w="612" w:type="dxa"/>
          </w:tcPr>
          <w:p w:rsidR="00F719DF" w:rsidRPr="00D86015" w:rsidRDefault="00F719DF" w:rsidP="00E7061B">
            <w:pPr>
              <w:pStyle w:val="NoSpacing"/>
              <w:rPr>
                <w:rFonts w:ascii="Arial Narrow" w:hAnsi="Arial Narrow"/>
                <w:sz w:val="20"/>
                <w:szCs w:val="20"/>
              </w:rPr>
            </w:pPr>
          </w:p>
        </w:tc>
        <w:tc>
          <w:tcPr>
            <w:tcW w:w="649" w:type="dxa"/>
            <w:gridSpan w:val="2"/>
          </w:tcPr>
          <w:p w:rsidR="00F719DF" w:rsidRPr="00D86015" w:rsidRDefault="00F719DF" w:rsidP="00E7061B">
            <w:pPr>
              <w:pStyle w:val="NoSpacing"/>
              <w:rPr>
                <w:rFonts w:ascii="Arial Narrow" w:hAnsi="Arial Narrow"/>
                <w:sz w:val="20"/>
                <w:szCs w:val="20"/>
              </w:rPr>
            </w:pPr>
          </w:p>
        </w:tc>
        <w:tc>
          <w:tcPr>
            <w:tcW w:w="804" w:type="dxa"/>
          </w:tcPr>
          <w:p w:rsidR="00F719DF" w:rsidRPr="00D86015" w:rsidRDefault="00F719DF" w:rsidP="00E7061B">
            <w:pPr>
              <w:pStyle w:val="NoSpacing"/>
              <w:rPr>
                <w:rFonts w:ascii="Arial Narrow" w:hAnsi="Arial Narrow"/>
                <w:sz w:val="20"/>
                <w:szCs w:val="20"/>
              </w:rPr>
            </w:pPr>
          </w:p>
        </w:tc>
      </w:tr>
      <w:tr w:rsidR="00F719DF" w:rsidRPr="004E102A" w:rsidTr="00D9401B">
        <w:trPr>
          <w:trHeight w:val="480"/>
        </w:trPr>
        <w:tc>
          <w:tcPr>
            <w:tcW w:w="8527" w:type="dxa"/>
          </w:tcPr>
          <w:p w:rsidR="009108E8" w:rsidRPr="00D86015" w:rsidRDefault="006E7199" w:rsidP="00657E42">
            <w:pPr>
              <w:pStyle w:val="NoSpacing"/>
              <w:numPr>
                <w:ilvl w:val="0"/>
                <w:numId w:val="4"/>
              </w:numPr>
              <w:rPr>
                <w:rFonts w:ascii="Arial Narrow" w:hAnsi="Arial Narrow"/>
                <w:sz w:val="20"/>
                <w:szCs w:val="20"/>
              </w:rPr>
            </w:pPr>
            <w:r w:rsidRPr="00D86015">
              <w:rPr>
                <w:rFonts w:ascii="Arial Narrow" w:hAnsi="Arial Narrow"/>
                <w:sz w:val="20"/>
                <w:szCs w:val="20"/>
              </w:rPr>
              <w:t>Assist in</w:t>
            </w:r>
            <w:r w:rsidR="000E4E6A" w:rsidRPr="00D86015">
              <w:rPr>
                <w:rFonts w:ascii="Arial Narrow" w:hAnsi="Arial Narrow"/>
                <w:sz w:val="20"/>
                <w:szCs w:val="20"/>
              </w:rPr>
              <w:t xml:space="preserve"> verifying</w:t>
            </w:r>
            <w:r w:rsidR="00F719DF" w:rsidRPr="00D86015">
              <w:rPr>
                <w:rFonts w:ascii="Arial Narrow" w:hAnsi="Arial Narrow"/>
                <w:sz w:val="20"/>
                <w:szCs w:val="20"/>
              </w:rPr>
              <w:t xml:space="preserve"> that all testing areas are free from instructional displays. </w:t>
            </w:r>
          </w:p>
          <w:p w:rsidR="00F719DF" w:rsidRPr="00D86015" w:rsidRDefault="00F35A0D" w:rsidP="00D86015">
            <w:pPr>
              <w:pStyle w:val="NoSpacing"/>
              <w:ind w:left="630"/>
              <w:rPr>
                <w:rFonts w:ascii="Arial Narrow" w:hAnsi="Arial Narrow"/>
                <w:i/>
                <w:sz w:val="20"/>
                <w:szCs w:val="20"/>
              </w:rPr>
            </w:pPr>
            <w:r w:rsidRPr="00D86015">
              <w:rPr>
                <w:rFonts w:ascii="Arial Narrow" w:hAnsi="Arial Narrow"/>
                <w:i/>
                <w:sz w:val="20"/>
                <w:szCs w:val="20"/>
              </w:rPr>
              <w:t xml:space="preserve"> </w:t>
            </w:r>
            <w:r w:rsidR="00F719DF" w:rsidRPr="00D86015">
              <w:rPr>
                <w:rFonts w:ascii="Arial Narrow" w:hAnsi="Arial Narrow"/>
                <w:i/>
                <w:sz w:val="20"/>
                <w:szCs w:val="20"/>
              </w:rPr>
              <w:t>(In situations where the campus must relocate examinees, the area to which the students will be moved should also be checked.)</w:t>
            </w:r>
            <w:r w:rsidR="00F719DF" w:rsidRPr="00D86015">
              <w:rPr>
                <w:rFonts w:ascii="Arial Narrow" w:hAnsi="Arial Narrow"/>
                <w:sz w:val="20"/>
                <w:szCs w:val="20"/>
              </w:rPr>
              <w:t xml:space="preserve"> </w:t>
            </w:r>
          </w:p>
        </w:tc>
        <w:tc>
          <w:tcPr>
            <w:tcW w:w="612" w:type="dxa"/>
          </w:tcPr>
          <w:p w:rsidR="00F719DF" w:rsidRPr="00D86015" w:rsidRDefault="00F719DF" w:rsidP="00E7061B">
            <w:pPr>
              <w:pStyle w:val="NoSpacing"/>
              <w:rPr>
                <w:rFonts w:ascii="Arial Narrow" w:hAnsi="Arial Narrow"/>
                <w:sz w:val="20"/>
                <w:szCs w:val="20"/>
              </w:rPr>
            </w:pPr>
          </w:p>
        </w:tc>
        <w:tc>
          <w:tcPr>
            <w:tcW w:w="649" w:type="dxa"/>
            <w:gridSpan w:val="2"/>
          </w:tcPr>
          <w:p w:rsidR="00F719DF" w:rsidRPr="00D86015" w:rsidRDefault="00F719DF" w:rsidP="00E7061B">
            <w:pPr>
              <w:pStyle w:val="NoSpacing"/>
              <w:rPr>
                <w:rFonts w:ascii="Arial Narrow" w:hAnsi="Arial Narrow"/>
                <w:sz w:val="20"/>
                <w:szCs w:val="20"/>
              </w:rPr>
            </w:pPr>
          </w:p>
        </w:tc>
        <w:tc>
          <w:tcPr>
            <w:tcW w:w="804" w:type="dxa"/>
          </w:tcPr>
          <w:p w:rsidR="00F719DF" w:rsidRPr="00D86015" w:rsidRDefault="00F719DF" w:rsidP="00E7061B">
            <w:pPr>
              <w:pStyle w:val="NoSpacing"/>
              <w:rPr>
                <w:rFonts w:ascii="Arial Narrow" w:hAnsi="Arial Narrow"/>
                <w:sz w:val="20"/>
                <w:szCs w:val="20"/>
              </w:rPr>
            </w:pPr>
          </w:p>
        </w:tc>
      </w:tr>
      <w:tr w:rsidR="00F719DF" w:rsidRPr="004E102A" w:rsidTr="00D9401B">
        <w:trPr>
          <w:trHeight w:val="368"/>
        </w:trPr>
        <w:tc>
          <w:tcPr>
            <w:tcW w:w="8527" w:type="dxa"/>
          </w:tcPr>
          <w:p w:rsidR="00AF377D" w:rsidRPr="00D86015" w:rsidRDefault="006E7199" w:rsidP="00F35A0D">
            <w:pPr>
              <w:pStyle w:val="NoSpacing"/>
              <w:numPr>
                <w:ilvl w:val="0"/>
                <w:numId w:val="4"/>
              </w:numPr>
              <w:rPr>
                <w:rFonts w:ascii="Arial Narrow" w:hAnsi="Arial Narrow"/>
                <w:sz w:val="20"/>
                <w:szCs w:val="20"/>
              </w:rPr>
            </w:pPr>
            <w:r w:rsidRPr="00D86015">
              <w:rPr>
                <w:rFonts w:ascii="Arial Narrow" w:hAnsi="Arial Narrow"/>
                <w:sz w:val="20"/>
                <w:szCs w:val="20"/>
              </w:rPr>
              <w:t>Assist in properly monitoring students during lunch</w:t>
            </w:r>
            <w:r w:rsidR="00D86015" w:rsidRPr="00D86015">
              <w:rPr>
                <w:rFonts w:ascii="Arial Narrow" w:hAnsi="Arial Narrow"/>
                <w:sz w:val="20"/>
                <w:szCs w:val="20"/>
              </w:rPr>
              <w:t>/restroom</w:t>
            </w:r>
            <w:r w:rsidR="00F503F5" w:rsidRPr="00D86015">
              <w:rPr>
                <w:rFonts w:ascii="Arial Narrow" w:hAnsi="Arial Narrow"/>
                <w:sz w:val="20"/>
                <w:szCs w:val="20"/>
              </w:rPr>
              <w:t xml:space="preserve"> break</w:t>
            </w:r>
            <w:r w:rsidR="00D86015" w:rsidRPr="00D86015">
              <w:rPr>
                <w:rFonts w:ascii="Arial Narrow" w:hAnsi="Arial Narrow"/>
                <w:sz w:val="20"/>
                <w:szCs w:val="20"/>
              </w:rPr>
              <w:t>s</w:t>
            </w:r>
            <w:r w:rsidR="00F503F5" w:rsidRPr="00D86015">
              <w:rPr>
                <w:rFonts w:ascii="Arial Narrow" w:hAnsi="Arial Narrow"/>
                <w:sz w:val="20"/>
                <w:szCs w:val="20"/>
              </w:rPr>
              <w:t>.</w:t>
            </w:r>
          </w:p>
          <w:p w:rsidR="00F719DF" w:rsidRPr="00D86015" w:rsidRDefault="00AF377D" w:rsidP="00F503F5">
            <w:pPr>
              <w:pStyle w:val="NoSpacing"/>
              <w:ind w:left="270"/>
              <w:rPr>
                <w:rFonts w:ascii="Arial Narrow" w:hAnsi="Arial Narrow"/>
                <w:sz w:val="20"/>
                <w:szCs w:val="20"/>
              </w:rPr>
            </w:pPr>
            <w:r w:rsidRPr="00D86015">
              <w:rPr>
                <w:rFonts w:ascii="Arial Narrow" w:hAnsi="Arial Narrow"/>
                <w:sz w:val="20"/>
                <w:szCs w:val="20"/>
              </w:rPr>
              <w:t xml:space="preserve">     </w:t>
            </w:r>
          </w:p>
        </w:tc>
        <w:tc>
          <w:tcPr>
            <w:tcW w:w="612" w:type="dxa"/>
          </w:tcPr>
          <w:p w:rsidR="00F719DF" w:rsidRPr="00D86015" w:rsidRDefault="00F719DF" w:rsidP="00E7061B">
            <w:pPr>
              <w:pStyle w:val="NoSpacing"/>
              <w:rPr>
                <w:rFonts w:ascii="Arial Narrow" w:hAnsi="Arial Narrow"/>
                <w:sz w:val="20"/>
                <w:szCs w:val="20"/>
              </w:rPr>
            </w:pPr>
          </w:p>
        </w:tc>
        <w:tc>
          <w:tcPr>
            <w:tcW w:w="649" w:type="dxa"/>
            <w:gridSpan w:val="2"/>
          </w:tcPr>
          <w:p w:rsidR="00F719DF" w:rsidRPr="00D86015" w:rsidRDefault="00F719DF" w:rsidP="00E7061B">
            <w:pPr>
              <w:pStyle w:val="NoSpacing"/>
              <w:rPr>
                <w:rFonts w:ascii="Arial Narrow" w:hAnsi="Arial Narrow"/>
                <w:sz w:val="20"/>
                <w:szCs w:val="20"/>
              </w:rPr>
            </w:pPr>
          </w:p>
        </w:tc>
        <w:tc>
          <w:tcPr>
            <w:tcW w:w="804" w:type="dxa"/>
          </w:tcPr>
          <w:p w:rsidR="00F719DF" w:rsidRPr="00D86015" w:rsidRDefault="00F719DF" w:rsidP="00E7061B">
            <w:pPr>
              <w:pStyle w:val="NoSpacing"/>
              <w:rPr>
                <w:rFonts w:ascii="Arial Narrow" w:hAnsi="Arial Narrow"/>
                <w:sz w:val="20"/>
                <w:szCs w:val="20"/>
              </w:rPr>
            </w:pPr>
          </w:p>
        </w:tc>
      </w:tr>
      <w:tr w:rsidR="00F719DF" w:rsidRPr="004E102A" w:rsidTr="00D9401B">
        <w:trPr>
          <w:trHeight w:val="480"/>
        </w:trPr>
        <w:tc>
          <w:tcPr>
            <w:tcW w:w="8527" w:type="dxa"/>
          </w:tcPr>
          <w:p w:rsidR="00F503F5" w:rsidRPr="00D86015" w:rsidRDefault="00D86015" w:rsidP="00F719DF">
            <w:pPr>
              <w:pStyle w:val="NoSpacing"/>
              <w:ind w:left="270"/>
              <w:rPr>
                <w:rFonts w:ascii="Arial Narrow" w:hAnsi="Arial Narrow"/>
                <w:sz w:val="20"/>
                <w:szCs w:val="20"/>
              </w:rPr>
            </w:pPr>
            <w:r w:rsidRPr="00D86015">
              <w:rPr>
                <w:rFonts w:ascii="Arial Narrow" w:hAnsi="Arial Narrow"/>
                <w:sz w:val="20"/>
                <w:szCs w:val="20"/>
              </w:rPr>
              <w:t xml:space="preserve">  9</w:t>
            </w:r>
            <w:r w:rsidR="00F35A0D" w:rsidRPr="00D86015">
              <w:rPr>
                <w:rFonts w:ascii="Arial Narrow" w:hAnsi="Arial Narrow"/>
                <w:sz w:val="20"/>
                <w:szCs w:val="20"/>
              </w:rPr>
              <w:t xml:space="preserve">. </w:t>
            </w:r>
            <w:r w:rsidR="00F503F5" w:rsidRPr="00D86015">
              <w:rPr>
                <w:rFonts w:ascii="Arial Narrow" w:hAnsi="Arial Narrow"/>
                <w:sz w:val="20"/>
                <w:szCs w:val="20"/>
              </w:rPr>
              <w:t xml:space="preserve"> Assist in monitoring that all classroom computers remain off during  </w:t>
            </w:r>
          </w:p>
          <w:p w:rsidR="00F719DF" w:rsidRPr="00D86015" w:rsidRDefault="00F503F5" w:rsidP="000E4E6A">
            <w:pPr>
              <w:pStyle w:val="NoSpacing"/>
              <w:ind w:left="270"/>
              <w:rPr>
                <w:rFonts w:ascii="Arial Narrow" w:hAnsi="Arial Narrow"/>
                <w:sz w:val="20"/>
                <w:szCs w:val="20"/>
              </w:rPr>
            </w:pPr>
            <w:r w:rsidRPr="00D86015">
              <w:rPr>
                <w:rFonts w:ascii="Arial Narrow" w:hAnsi="Arial Narrow"/>
                <w:sz w:val="20"/>
                <w:szCs w:val="20"/>
              </w:rPr>
              <w:t xml:space="preserve">     </w:t>
            </w:r>
            <w:r w:rsidR="00F35A0D" w:rsidRPr="00D86015">
              <w:rPr>
                <w:rFonts w:ascii="Arial Narrow" w:hAnsi="Arial Narrow"/>
                <w:sz w:val="20"/>
                <w:szCs w:val="20"/>
              </w:rPr>
              <w:t xml:space="preserve">    </w:t>
            </w:r>
            <w:r w:rsidR="000E4E6A" w:rsidRPr="00D86015">
              <w:rPr>
                <w:rFonts w:ascii="Arial Narrow" w:hAnsi="Arial Narrow"/>
                <w:sz w:val="20"/>
                <w:szCs w:val="20"/>
              </w:rPr>
              <w:t xml:space="preserve">the </w:t>
            </w:r>
            <w:r w:rsidR="00657E42" w:rsidRPr="00D86015">
              <w:rPr>
                <w:rFonts w:ascii="Arial Narrow" w:hAnsi="Arial Narrow"/>
                <w:sz w:val="20"/>
                <w:szCs w:val="20"/>
              </w:rPr>
              <w:t>testing administration</w:t>
            </w:r>
            <w:r w:rsidR="004E4743" w:rsidRPr="00D86015">
              <w:rPr>
                <w:rFonts w:ascii="Arial Narrow" w:hAnsi="Arial Narrow"/>
                <w:sz w:val="20"/>
                <w:szCs w:val="20"/>
              </w:rPr>
              <w:t>.</w:t>
            </w:r>
          </w:p>
        </w:tc>
        <w:tc>
          <w:tcPr>
            <w:tcW w:w="612" w:type="dxa"/>
          </w:tcPr>
          <w:p w:rsidR="00F719DF" w:rsidRPr="00D86015" w:rsidRDefault="00F719DF" w:rsidP="00E7061B">
            <w:pPr>
              <w:pStyle w:val="NoSpacing"/>
              <w:rPr>
                <w:rFonts w:ascii="Arial Narrow" w:hAnsi="Arial Narrow"/>
                <w:sz w:val="20"/>
                <w:szCs w:val="20"/>
              </w:rPr>
            </w:pPr>
          </w:p>
        </w:tc>
        <w:tc>
          <w:tcPr>
            <w:tcW w:w="649" w:type="dxa"/>
            <w:gridSpan w:val="2"/>
          </w:tcPr>
          <w:p w:rsidR="00F719DF" w:rsidRPr="00D86015" w:rsidRDefault="00F719DF" w:rsidP="00E7061B">
            <w:pPr>
              <w:pStyle w:val="NoSpacing"/>
              <w:rPr>
                <w:rFonts w:ascii="Arial Narrow" w:hAnsi="Arial Narrow"/>
                <w:sz w:val="20"/>
                <w:szCs w:val="20"/>
              </w:rPr>
            </w:pPr>
          </w:p>
        </w:tc>
        <w:tc>
          <w:tcPr>
            <w:tcW w:w="804" w:type="dxa"/>
          </w:tcPr>
          <w:p w:rsidR="00F719DF" w:rsidRPr="00D86015" w:rsidRDefault="00F719DF" w:rsidP="00E7061B">
            <w:pPr>
              <w:pStyle w:val="NoSpacing"/>
              <w:rPr>
                <w:rFonts w:ascii="Arial Narrow" w:hAnsi="Arial Narrow"/>
                <w:sz w:val="20"/>
                <w:szCs w:val="20"/>
              </w:rPr>
            </w:pPr>
          </w:p>
        </w:tc>
      </w:tr>
      <w:tr w:rsidR="00F719DF" w:rsidRPr="004E102A" w:rsidTr="00D9401B">
        <w:trPr>
          <w:trHeight w:val="548"/>
        </w:trPr>
        <w:tc>
          <w:tcPr>
            <w:tcW w:w="8527" w:type="dxa"/>
          </w:tcPr>
          <w:p w:rsidR="004E4743" w:rsidRPr="00D86015" w:rsidRDefault="00F503F5" w:rsidP="00F503F5">
            <w:pPr>
              <w:pStyle w:val="NoSpacing"/>
              <w:rPr>
                <w:rFonts w:ascii="Arial Narrow" w:hAnsi="Arial Narrow"/>
                <w:sz w:val="20"/>
                <w:szCs w:val="20"/>
              </w:rPr>
            </w:pPr>
            <w:r w:rsidRPr="00D86015">
              <w:rPr>
                <w:rFonts w:ascii="Arial Narrow" w:hAnsi="Arial Narrow"/>
                <w:sz w:val="20"/>
                <w:szCs w:val="20"/>
              </w:rPr>
              <w:t xml:space="preserve">   </w:t>
            </w:r>
            <w:r w:rsidR="004E4743" w:rsidRPr="00D86015">
              <w:rPr>
                <w:rFonts w:ascii="Arial Narrow" w:hAnsi="Arial Narrow"/>
                <w:sz w:val="20"/>
                <w:szCs w:val="20"/>
              </w:rPr>
              <w:t xml:space="preserve">   </w:t>
            </w:r>
            <w:r w:rsidR="00D86015" w:rsidRPr="00D86015">
              <w:rPr>
                <w:rFonts w:ascii="Arial Narrow" w:hAnsi="Arial Narrow"/>
                <w:sz w:val="20"/>
                <w:szCs w:val="20"/>
              </w:rPr>
              <w:t>10</w:t>
            </w:r>
            <w:r w:rsidR="00F35A0D" w:rsidRPr="00D86015">
              <w:rPr>
                <w:rFonts w:ascii="Arial Narrow" w:hAnsi="Arial Narrow"/>
                <w:sz w:val="20"/>
                <w:szCs w:val="20"/>
              </w:rPr>
              <w:t>.</w:t>
            </w:r>
            <w:r w:rsidRPr="00D86015">
              <w:rPr>
                <w:rFonts w:ascii="Arial Narrow" w:hAnsi="Arial Narrow"/>
                <w:sz w:val="20"/>
                <w:szCs w:val="20"/>
              </w:rPr>
              <w:t xml:space="preserve">  Ass</w:t>
            </w:r>
            <w:r w:rsidR="00D86015">
              <w:rPr>
                <w:rFonts w:ascii="Arial Narrow" w:hAnsi="Arial Narrow"/>
                <w:sz w:val="20"/>
                <w:szCs w:val="20"/>
              </w:rPr>
              <w:t xml:space="preserve">ist in monitoring that students/school personnel </w:t>
            </w:r>
            <w:r w:rsidRPr="00D86015">
              <w:rPr>
                <w:rFonts w:ascii="Arial Narrow" w:hAnsi="Arial Narrow"/>
                <w:sz w:val="20"/>
                <w:szCs w:val="20"/>
              </w:rPr>
              <w:t>are</w:t>
            </w:r>
            <w:r w:rsidR="00657E42" w:rsidRPr="00D86015">
              <w:rPr>
                <w:rFonts w:ascii="Arial Narrow" w:hAnsi="Arial Narrow"/>
                <w:sz w:val="20"/>
                <w:szCs w:val="20"/>
              </w:rPr>
              <w:t xml:space="preserve"> not using a cell phone during test </w:t>
            </w:r>
          </w:p>
          <w:p w:rsidR="00F719DF" w:rsidRPr="00D86015" w:rsidRDefault="004E4743" w:rsidP="00F503F5">
            <w:pPr>
              <w:pStyle w:val="NoSpacing"/>
              <w:rPr>
                <w:rFonts w:ascii="Arial Narrow" w:hAnsi="Arial Narrow"/>
                <w:sz w:val="20"/>
                <w:szCs w:val="20"/>
              </w:rPr>
            </w:pPr>
            <w:r w:rsidRPr="00D86015">
              <w:rPr>
                <w:rFonts w:ascii="Arial Narrow" w:hAnsi="Arial Narrow"/>
                <w:sz w:val="20"/>
                <w:szCs w:val="20"/>
              </w:rPr>
              <w:t xml:space="preserve">               a</w:t>
            </w:r>
            <w:r w:rsidR="00657E42" w:rsidRPr="00D86015">
              <w:rPr>
                <w:rFonts w:ascii="Arial Narrow" w:hAnsi="Arial Narrow"/>
                <w:sz w:val="20"/>
                <w:szCs w:val="20"/>
              </w:rPr>
              <w:t>dministration</w:t>
            </w:r>
            <w:r w:rsidRPr="00D86015">
              <w:rPr>
                <w:rFonts w:ascii="Arial Narrow" w:hAnsi="Arial Narrow"/>
                <w:sz w:val="20"/>
                <w:szCs w:val="20"/>
              </w:rPr>
              <w:t>.</w:t>
            </w:r>
            <w:r w:rsidR="00F503F5" w:rsidRPr="00D86015">
              <w:rPr>
                <w:rFonts w:ascii="Arial Narrow" w:hAnsi="Arial Narrow"/>
                <w:sz w:val="20"/>
                <w:szCs w:val="20"/>
              </w:rPr>
              <w:t xml:space="preserve"> </w:t>
            </w:r>
          </w:p>
        </w:tc>
        <w:tc>
          <w:tcPr>
            <w:tcW w:w="612" w:type="dxa"/>
          </w:tcPr>
          <w:p w:rsidR="00F719DF" w:rsidRPr="00D86015" w:rsidRDefault="00F719DF" w:rsidP="00E7061B">
            <w:pPr>
              <w:pStyle w:val="NoSpacing"/>
              <w:rPr>
                <w:rFonts w:ascii="Arial Narrow" w:hAnsi="Arial Narrow"/>
                <w:sz w:val="20"/>
                <w:szCs w:val="20"/>
              </w:rPr>
            </w:pPr>
          </w:p>
        </w:tc>
        <w:tc>
          <w:tcPr>
            <w:tcW w:w="649" w:type="dxa"/>
            <w:gridSpan w:val="2"/>
          </w:tcPr>
          <w:p w:rsidR="00F719DF" w:rsidRPr="00D86015" w:rsidRDefault="00F719DF" w:rsidP="00E7061B">
            <w:pPr>
              <w:pStyle w:val="NoSpacing"/>
              <w:rPr>
                <w:rFonts w:ascii="Arial Narrow" w:hAnsi="Arial Narrow"/>
                <w:sz w:val="20"/>
                <w:szCs w:val="20"/>
              </w:rPr>
            </w:pPr>
          </w:p>
        </w:tc>
        <w:tc>
          <w:tcPr>
            <w:tcW w:w="804" w:type="dxa"/>
          </w:tcPr>
          <w:p w:rsidR="00F719DF" w:rsidRPr="00D86015" w:rsidRDefault="00F719DF" w:rsidP="00E7061B">
            <w:pPr>
              <w:pStyle w:val="NoSpacing"/>
              <w:rPr>
                <w:rFonts w:ascii="Arial Narrow" w:hAnsi="Arial Narrow"/>
                <w:sz w:val="20"/>
                <w:szCs w:val="20"/>
              </w:rPr>
            </w:pPr>
          </w:p>
        </w:tc>
      </w:tr>
      <w:tr w:rsidR="009108E8" w:rsidRPr="004E102A" w:rsidTr="00D9401B">
        <w:trPr>
          <w:trHeight w:val="480"/>
        </w:trPr>
        <w:tc>
          <w:tcPr>
            <w:tcW w:w="8527" w:type="dxa"/>
          </w:tcPr>
          <w:p w:rsidR="004E4743" w:rsidRPr="00D86015" w:rsidRDefault="004E4743" w:rsidP="004E4743">
            <w:pPr>
              <w:pStyle w:val="NoSpacing"/>
              <w:rPr>
                <w:rFonts w:ascii="Arial Narrow" w:hAnsi="Arial Narrow"/>
                <w:sz w:val="20"/>
                <w:szCs w:val="20"/>
              </w:rPr>
            </w:pPr>
            <w:r w:rsidRPr="00D86015">
              <w:rPr>
                <w:rFonts w:ascii="Arial Narrow" w:hAnsi="Arial Narrow"/>
                <w:sz w:val="20"/>
                <w:szCs w:val="20"/>
              </w:rPr>
              <w:t xml:space="preserve">      1</w:t>
            </w:r>
            <w:r w:rsidR="00D86015">
              <w:rPr>
                <w:rFonts w:ascii="Arial Narrow" w:hAnsi="Arial Narrow"/>
                <w:sz w:val="20"/>
                <w:szCs w:val="20"/>
              </w:rPr>
              <w:t>1</w:t>
            </w:r>
            <w:r w:rsidRPr="00D86015">
              <w:rPr>
                <w:rFonts w:ascii="Arial Narrow" w:hAnsi="Arial Narrow"/>
                <w:sz w:val="20"/>
                <w:szCs w:val="20"/>
              </w:rPr>
              <w:t xml:space="preserve">. </w:t>
            </w:r>
            <w:r w:rsidR="00F503F5" w:rsidRPr="00D86015">
              <w:rPr>
                <w:rFonts w:ascii="Arial Narrow" w:hAnsi="Arial Narrow"/>
                <w:sz w:val="20"/>
                <w:szCs w:val="20"/>
              </w:rPr>
              <w:t xml:space="preserve"> Assist in monitoring that students who have completed test are quiet and </w:t>
            </w:r>
          </w:p>
          <w:p w:rsidR="009108E8" w:rsidRPr="00D86015" w:rsidRDefault="004E4743" w:rsidP="00F503F5">
            <w:pPr>
              <w:pStyle w:val="NoSpacing"/>
              <w:ind w:left="270"/>
              <w:rPr>
                <w:rFonts w:ascii="Arial Narrow" w:hAnsi="Arial Narrow"/>
                <w:sz w:val="20"/>
                <w:szCs w:val="20"/>
              </w:rPr>
            </w:pPr>
            <w:r w:rsidRPr="00D86015">
              <w:rPr>
                <w:rFonts w:ascii="Arial Narrow" w:hAnsi="Arial Narrow"/>
                <w:sz w:val="20"/>
                <w:szCs w:val="20"/>
              </w:rPr>
              <w:t xml:space="preserve">        </w:t>
            </w:r>
            <w:r w:rsidR="00F503F5" w:rsidRPr="00D86015">
              <w:rPr>
                <w:rFonts w:ascii="Arial Narrow" w:hAnsi="Arial Narrow"/>
                <w:sz w:val="20"/>
                <w:szCs w:val="20"/>
              </w:rPr>
              <w:t>not disturbing other students who are still testing.</w:t>
            </w:r>
          </w:p>
        </w:tc>
        <w:tc>
          <w:tcPr>
            <w:tcW w:w="612" w:type="dxa"/>
          </w:tcPr>
          <w:p w:rsidR="009108E8" w:rsidRPr="00D86015" w:rsidRDefault="009108E8" w:rsidP="009108E8">
            <w:pPr>
              <w:pStyle w:val="NoSpacing"/>
              <w:rPr>
                <w:rFonts w:ascii="Arial Narrow" w:hAnsi="Arial Narrow"/>
                <w:sz w:val="20"/>
                <w:szCs w:val="20"/>
              </w:rPr>
            </w:pPr>
          </w:p>
        </w:tc>
        <w:tc>
          <w:tcPr>
            <w:tcW w:w="649" w:type="dxa"/>
            <w:gridSpan w:val="2"/>
          </w:tcPr>
          <w:p w:rsidR="009108E8" w:rsidRPr="00D86015" w:rsidRDefault="009108E8" w:rsidP="009108E8">
            <w:pPr>
              <w:pStyle w:val="NoSpacing"/>
              <w:rPr>
                <w:rFonts w:ascii="Arial Narrow" w:hAnsi="Arial Narrow"/>
                <w:sz w:val="20"/>
                <w:szCs w:val="20"/>
              </w:rPr>
            </w:pPr>
          </w:p>
        </w:tc>
        <w:tc>
          <w:tcPr>
            <w:tcW w:w="804" w:type="dxa"/>
          </w:tcPr>
          <w:p w:rsidR="009108E8" w:rsidRPr="00D86015" w:rsidRDefault="009108E8" w:rsidP="009108E8">
            <w:pPr>
              <w:pStyle w:val="NoSpacing"/>
              <w:rPr>
                <w:rFonts w:ascii="Arial Narrow" w:hAnsi="Arial Narrow"/>
                <w:sz w:val="20"/>
                <w:szCs w:val="20"/>
              </w:rPr>
            </w:pPr>
          </w:p>
        </w:tc>
      </w:tr>
      <w:tr w:rsidR="00D86015" w:rsidRPr="004E102A" w:rsidTr="00D86015">
        <w:trPr>
          <w:trHeight w:val="480"/>
        </w:trPr>
        <w:tc>
          <w:tcPr>
            <w:tcW w:w="8527" w:type="dxa"/>
            <w:shd w:val="clear" w:color="auto" w:fill="FFFF00"/>
          </w:tcPr>
          <w:p w:rsidR="00D86015" w:rsidRPr="00D86015" w:rsidRDefault="00D86015" w:rsidP="00D86015">
            <w:pPr>
              <w:pStyle w:val="NoSpacing"/>
              <w:rPr>
                <w:rFonts w:ascii="Arial Narrow" w:hAnsi="Arial Narrow"/>
                <w:sz w:val="20"/>
                <w:szCs w:val="20"/>
                <w:highlight w:val="yellow"/>
              </w:rPr>
            </w:pPr>
            <w:r w:rsidRPr="00D86015">
              <w:rPr>
                <w:rFonts w:ascii="Arial Narrow" w:hAnsi="Arial Narrow"/>
                <w:sz w:val="20"/>
                <w:szCs w:val="20"/>
                <w:highlight w:val="yellow"/>
              </w:rPr>
              <w:t xml:space="preserve">       12. Assist in ensuring that students testing online in computer labs are using computer privacy boards. </w:t>
            </w:r>
          </w:p>
        </w:tc>
        <w:tc>
          <w:tcPr>
            <w:tcW w:w="612" w:type="dxa"/>
            <w:shd w:val="clear" w:color="auto" w:fill="FFFF00"/>
          </w:tcPr>
          <w:p w:rsidR="00D86015" w:rsidRPr="00D86015" w:rsidRDefault="00D86015" w:rsidP="009108E8">
            <w:pPr>
              <w:pStyle w:val="NoSpacing"/>
              <w:rPr>
                <w:rFonts w:ascii="Arial Narrow" w:hAnsi="Arial Narrow"/>
                <w:sz w:val="20"/>
                <w:szCs w:val="20"/>
                <w:highlight w:val="yellow"/>
              </w:rPr>
            </w:pPr>
          </w:p>
        </w:tc>
        <w:tc>
          <w:tcPr>
            <w:tcW w:w="649" w:type="dxa"/>
            <w:gridSpan w:val="2"/>
            <w:shd w:val="clear" w:color="auto" w:fill="FFFF00"/>
          </w:tcPr>
          <w:p w:rsidR="00D86015" w:rsidRPr="00D86015" w:rsidRDefault="00D86015" w:rsidP="009108E8">
            <w:pPr>
              <w:pStyle w:val="NoSpacing"/>
              <w:rPr>
                <w:rFonts w:ascii="Arial Narrow" w:hAnsi="Arial Narrow"/>
                <w:sz w:val="20"/>
                <w:szCs w:val="20"/>
                <w:highlight w:val="yellow"/>
              </w:rPr>
            </w:pPr>
          </w:p>
        </w:tc>
        <w:tc>
          <w:tcPr>
            <w:tcW w:w="804" w:type="dxa"/>
            <w:shd w:val="clear" w:color="auto" w:fill="FFFF00"/>
          </w:tcPr>
          <w:p w:rsidR="00D86015" w:rsidRPr="00D86015" w:rsidRDefault="00D86015" w:rsidP="009108E8">
            <w:pPr>
              <w:pStyle w:val="NoSpacing"/>
              <w:rPr>
                <w:rFonts w:ascii="Arial Narrow" w:hAnsi="Arial Narrow"/>
                <w:sz w:val="20"/>
                <w:szCs w:val="20"/>
                <w:highlight w:val="yellow"/>
              </w:rPr>
            </w:pPr>
          </w:p>
        </w:tc>
      </w:tr>
    </w:tbl>
    <w:p w:rsidR="00696E16" w:rsidRDefault="004E102A" w:rsidP="004E102A">
      <w:pPr>
        <w:pStyle w:val="NoSpacing"/>
      </w:pPr>
      <w:r>
        <w:t xml:space="preserve">    </w:t>
      </w:r>
    </w:p>
    <w:p w:rsidR="009108E8" w:rsidRPr="00F32E25" w:rsidRDefault="00713260" w:rsidP="004E102A">
      <w:pPr>
        <w:pStyle w:val="NoSpacing"/>
        <w:rPr>
          <w:rStyle w:val="Hyperlink"/>
          <w:color w:val="auto"/>
          <w:u w:val="none"/>
        </w:rPr>
      </w:pPr>
      <w:r w:rsidRPr="00F32E25">
        <w:rPr>
          <w:color w:val="FF0000"/>
        </w:rPr>
        <w:t>This checklist must be completed and</w:t>
      </w:r>
      <w:r w:rsidR="008C7A67" w:rsidRPr="00F32E25">
        <w:rPr>
          <w:color w:val="FF0000"/>
        </w:rPr>
        <w:t xml:space="preserve"> emailed at the end of the day</w:t>
      </w:r>
      <w:r w:rsidR="00F32E25">
        <w:rPr>
          <w:color w:val="FF0000"/>
        </w:rPr>
        <w:t xml:space="preserve"> to:   </w:t>
      </w:r>
      <w:r w:rsidR="004E102A" w:rsidRPr="004E102A">
        <w:rPr>
          <w:b/>
          <w:sz w:val="20"/>
          <w:szCs w:val="20"/>
        </w:rPr>
        <w:t xml:space="preserve"> </w:t>
      </w:r>
      <w:hyperlink r:id="rId9" w:history="1">
        <w:r w:rsidR="009108E8" w:rsidRPr="004E102A">
          <w:rPr>
            <w:rStyle w:val="Hyperlink"/>
            <w:b/>
            <w:color w:val="auto"/>
            <w:sz w:val="20"/>
            <w:szCs w:val="20"/>
            <w:u w:val="none"/>
          </w:rPr>
          <w:t>francisca.palacios@psjaisd.us</w:t>
        </w:r>
      </w:hyperlink>
    </w:p>
    <w:p w:rsidR="007A60D4" w:rsidRDefault="007B7C81" w:rsidP="00B30657">
      <w:pPr>
        <w:pStyle w:val="NoSpacing"/>
        <w:rPr>
          <w:rFonts w:ascii="Arial Narrow" w:hAnsi="Arial Narrow"/>
          <w:color w:val="FF0000"/>
          <w:sz w:val="24"/>
          <w:szCs w:val="24"/>
        </w:rPr>
      </w:pPr>
      <w:r w:rsidRPr="004E102A">
        <w:rPr>
          <w:sz w:val="18"/>
          <w:szCs w:val="18"/>
        </w:rPr>
        <w:t xml:space="preserve">Each </w:t>
      </w:r>
      <w:r w:rsidR="008C7A67" w:rsidRPr="004E102A">
        <w:rPr>
          <w:sz w:val="18"/>
          <w:szCs w:val="18"/>
        </w:rPr>
        <w:t>proctor</w:t>
      </w:r>
      <w:r w:rsidRPr="004E102A">
        <w:rPr>
          <w:sz w:val="18"/>
          <w:szCs w:val="18"/>
        </w:rPr>
        <w:t xml:space="preserve"> participating in the Texas student assessment program is responsible for repor</w:t>
      </w:r>
      <w:r w:rsidR="004E102A" w:rsidRPr="004E102A">
        <w:rPr>
          <w:sz w:val="18"/>
          <w:szCs w:val="18"/>
        </w:rPr>
        <w:t xml:space="preserve">ting any violation or suspected </w:t>
      </w:r>
      <w:r w:rsidRPr="004E102A">
        <w:rPr>
          <w:sz w:val="18"/>
          <w:szCs w:val="18"/>
        </w:rPr>
        <w:t>violation of test security or confidentiality. Proctors should notify the district testing coordinator if they witness an irregularity or suspect that one has occurred, and district testing coordinator should in turn notify TEA</w:t>
      </w:r>
      <w:r w:rsidRPr="00B30657">
        <w:rPr>
          <w:rFonts w:ascii="Arial Narrow" w:hAnsi="Arial Narrow"/>
          <w:sz w:val="18"/>
          <w:szCs w:val="18"/>
        </w:rPr>
        <w:t>.</w:t>
      </w:r>
      <w:r w:rsidR="004E102A" w:rsidRPr="00B30657">
        <w:rPr>
          <w:rFonts w:ascii="Arial Narrow" w:hAnsi="Arial Narrow"/>
          <w:sz w:val="18"/>
          <w:szCs w:val="18"/>
        </w:rPr>
        <w:t xml:space="preserve">            </w:t>
      </w:r>
      <w:r w:rsidR="00F32E25" w:rsidRPr="00B30657">
        <w:rPr>
          <w:rFonts w:ascii="Arial Narrow" w:hAnsi="Arial Narrow"/>
          <w:color w:val="FF0000"/>
          <w:sz w:val="24"/>
          <w:szCs w:val="24"/>
        </w:rPr>
        <w:t>Contact</w:t>
      </w:r>
      <w:r w:rsidR="00B46EB4" w:rsidRPr="00B30657">
        <w:rPr>
          <w:rFonts w:ascii="Arial Narrow" w:hAnsi="Arial Narrow"/>
          <w:color w:val="FF0000"/>
          <w:sz w:val="24"/>
          <w:szCs w:val="24"/>
        </w:rPr>
        <w:t xml:space="preserve"> Francisca</w:t>
      </w:r>
      <w:r w:rsidRPr="00B30657">
        <w:rPr>
          <w:rFonts w:ascii="Arial Narrow" w:hAnsi="Arial Narrow"/>
          <w:color w:val="FF0000"/>
          <w:sz w:val="24"/>
          <w:szCs w:val="24"/>
        </w:rPr>
        <w:t xml:space="preserve"> Palacios</w:t>
      </w:r>
      <w:r w:rsidR="00B46EB4" w:rsidRPr="00B30657">
        <w:rPr>
          <w:rFonts w:ascii="Arial Narrow" w:hAnsi="Arial Narrow"/>
          <w:color w:val="FF0000"/>
          <w:sz w:val="24"/>
          <w:szCs w:val="24"/>
        </w:rPr>
        <w:t>, D</w:t>
      </w:r>
      <w:r w:rsidR="00B30657" w:rsidRPr="00B30657">
        <w:rPr>
          <w:rFonts w:ascii="Arial Narrow" w:hAnsi="Arial Narrow"/>
          <w:color w:val="FF0000"/>
          <w:sz w:val="24"/>
          <w:szCs w:val="24"/>
        </w:rPr>
        <w:t>irector of Assessment</w:t>
      </w:r>
      <w:r w:rsidR="00B46EB4" w:rsidRPr="00B30657">
        <w:rPr>
          <w:rFonts w:ascii="Arial Narrow" w:hAnsi="Arial Narrow"/>
          <w:color w:val="FF0000"/>
          <w:sz w:val="24"/>
          <w:szCs w:val="24"/>
        </w:rPr>
        <w:t xml:space="preserve"> </w:t>
      </w:r>
      <w:r w:rsidRPr="00B30657">
        <w:rPr>
          <w:rFonts w:ascii="Arial Narrow" w:hAnsi="Arial Narrow"/>
          <w:color w:val="FF0000"/>
          <w:sz w:val="24"/>
          <w:szCs w:val="24"/>
        </w:rPr>
        <w:t>at 956-354-2025</w:t>
      </w:r>
    </w:p>
    <w:p w:rsidR="00B30657" w:rsidRPr="00B30657" w:rsidRDefault="00B30657" w:rsidP="00B30657">
      <w:pPr>
        <w:pStyle w:val="NoSpacing"/>
        <w:rPr>
          <w:rFonts w:ascii="Arial Narrow" w:hAnsi="Arial Narrow"/>
          <w:color w:val="FF0000"/>
          <w:sz w:val="20"/>
          <w:szCs w:val="20"/>
        </w:rPr>
      </w:pPr>
    </w:p>
    <w:p w:rsidR="00D80016" w:rsidRPr="00696E16" w:rsidRDefault="00F32E25" w:rsidP="00696E16">
      <w:pPr>
        <w:pStyle w:val="NoSpacing"/>
        <w:spacing w:line="360" w:lineRule="auto"/>
      </w:pPr>
      <w:r w:rsidRPr="00F32E25">
        <w:rPr>
          <w:b/>
        </w:rPr>
        <w:t>Proctor</w:t>
      </w:r>
      <w:r w:rsidRPr="00F32E25">
        <w:t xml:space="preserve">:____________________________   </w:t>
      </w:r>
      <w:r w:rsidRPr="00F32E25">
        <w:rPr>
          <w:b/>
        </w:rPr>
        <w:t>Title:</w:t>
      </w:r>
      <w:r w:rsidRPr="00F32E25">
        <w:t xml:space="preserve">______________________ </w:t>
      </w:r>
      <w:r w:rsidRPr="00F32E25">
        <w:rPr>
          <w:b/>
        </w:rPr>
        <w:t>Date Submitted:_</w:t>
      </w:r>
      <w:r>
        <w:t>_______________</w:t>
      </w:r>
    </w:p>
    <w:p w:rsidR="00D80016" w:rsidRPr="005A2C89" w:rsidRDefault="00D80016" w:rsidP="00D80016">
      <w:pPr>
        <w:ind w:right="-432"/>
        <w:rPr>
          <w:rFonts w:ascii="Calibri" w:hAnsi="Calibri" w:cs="Calibri"/>
          <w:color w:val="000000" w:themeColor="text1"/>
          <w:sz w:val="16"/>
          <w:szCs w:val="16"/>
          <w14:textOutline w14:w="9525" w14:cap="rnd" w14:cmpd="sng" w14:algn="ctr">
            <w14:noFill/>
            <w14:prstDash w14:val="solid"/>
            <w14:bevel/>
          </w14:textOutline>
        </w:rPr>
      </w:pPr>
      <w:r>
        <w:rPr>
          <w:rFonts w:ascii="Calibri" w:hAnsi="Calibri" w:cs="Calibri"/>
          <w:color w:val="000000" w:themeColor="text1"/>
          <w:sz w:val="16"/>
          <w:szCs w:val="16"/>
          <w14:textOutline w14:w="9525" w14:cap="rnd" w14:cmpd="sng" w14:algn="ctr">
            <w14:noFill/>
            <w14:prstDash w14:val="solid"/>
            <w14:bevel/>
          </w14:textOutline>
        </w:rPr>
        <w:t xml:space="preserve">    </w:t>
      </w:r>
      <w:r w:rsidRPr="005A2C89">
        <w:rPr>
          <w:rFonts w:ascii="Calibri" w:hAnsi="Calibri" w:cs="Calibri"/>
          <w:color w:val="000000" w:themeColor="text1"/>
          <w:sz w:val="16"/>
          <w:szCs w:val="16"/>
          <w14:textOutline w14:w="9525" w14:cap="rnd" w14:cmpd="sng" w14:algn="ctr">
            <w14:noFill/>
            <w14:prstDash w14:val="solid"/>
            <w14:bevel/>
          </w14:textOutline>
        </w:rPr>
        <w:t>It is the policy of the Pharr San Juan Alamo ISD not to discriminate on the basis of sex, disability, race, color, religion, national origin or age.</w:t>
      </w:r>
    </w:p>
    <w:p w:rsidR="00D80016" w:rsidRPr="005A2C89" w:rsidRDefault="00D80016" w:rsidP="00D80016">
      <w:pPr>
        <w:ind w:left="-432" w:right="-432"/>
        <w:rPr>
          <w:rFonts w:ascii="Calibri" w:hAnsi="Calibri" w:cs="Calibri"/>
          <w:color w:val="000000" w:themeColor="text1"/>
          <w:sz w:val="16"/>
          <w:szCs w:val="16"/>
          <w:lang w:val="es-MX"/>
          <w14:textOutline w14:w="9525" w14:cap="rnd" w14:cmpd="sng" w14:algn="ctr">
            <w14:noFill/>
            <w14:prstDash w14:val="solid"/>
            <w14:bevel/>
          </w14:textOutline>
        </w:rPr>
      </w:pPr>
      <w:r>
        <w:rPr>
          <w:rFonts w:ascii="Calibri" w:hAnsi="Calibri" w:cs="Calibri"/>
          <w:color w:val="000000" w:themeColor="text1"/>
          <w:sz w:val="16"/>
          <w:szCs w:val="16"/>
          <w:lang w:val="es-MX"/>
          <w14:textOutline w14:w="9525" w14:cap="rnd" w14:cmpd="sng" w14:algn="ctr">
            <w14:noFill/>
            <w14:prstDash w14:val="solid"/>
            <w14:bevel/>
          </w14:textOutline>
        </w:rPr>
        <w:t xml:space="preserve">                </w:t>
      </w:r>
      <w:r w:rsidRPr="005A2C89">
        <w:rPr>
          <w:rFonts w:ascii="Calibri" w:hAnsi="Calibri" w:cs="Calibri"/>
          <w:color w:val="000000" w:themeColor="text1"/>
          <w:sz w:val="16"/>
          <w:szCs w:val="16"/>
          <w:lang w:val="es-MX"/>
          <w14:textOutline w14:w="9525" w14:cap="rnd" w14:cmpd="sng" w14:algn="ctr">
            <w14:noFill/>
            <w14:prstDash w14:val="solid"/>
            <w14:bevel/>
          </w14:textOutline>
        </w:rPr>
        <w:t>Es norma del Distrito de Pharr San Juan Alamo no discriminar en base al sexo, inhabilidad, raza, color, religión, nacionalidad o edad.</w:t>
      </w:r>
    </w:p>
    <w:p w:rsidR="00D80016" w:rsidRPr="00B31B2A" w:rsidRDefault="00D80016" w:rsidP="00B31B2A">
      <w:pPr>
        <w:jc w:val="center"/>
        <w:rPr>
          <w:rFonts w:ascii="Calibri" w:hAnsi="Calibri" w:cs="Calibri"/>
          <w:sz w:val="16"/>
          <w:szCs w:val="16"/>
        </w:rPr>
      </w:pPr>
      <w:r w:rsidRPr="005A2C89">
        <w:rPr>
          <w:rFonts w:ascii="Calibri" w:hAnsi="Calibri" w:cs="Calibri"/>
          <w:sz w:val="16"/>
          <w:szCs w:val="16"/>
        </w:rPr>
        <w:t>P.O Box 1150/601 East Kelly/Pharr, Texas 78577/ (956)354-2000 (Ext. 1117)/FAX: (956) 354-3030</w:t>
      </w:r>
    </w:p>
    <w:sectPr w:rsidR="00D80016" w:rsidRPr="00B31B2A" w:rsidSect="00B30657">
      <w:footerReference w:type="default" r:id="rId10"/>
      <w:pgSz w:w="12240" w:h="15840"/>
      <w:pgMar w:top="720" w:right="720" w:bottom="81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9FD" w:rsidRDefault="00A409FD" w:rsidP="004E4743">
      <w:r>
        <w:separator/>
      </w:r>
    </w:p>
  </w:endnote>
  <w:endnote w:type="continuationSeparator" w:id="0">
    <w:p w:rsidR="00A409FD" w:rsidRDefault="00A409FD" w:rsidP="004E4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4719617"/>
      <w:docPartObj>
        <w:docPartGallery w:val="Page Numbers (Bottom of Page)"/>
        <w:docPartUnique/>
      </w:docPartObj>
    </w:sdtPr>
    <w:sdtEndPr>
      <w:rPr>
        <w:noProof/>
        <w:sz w:val="18"/>
        <w:szCs w:val="18"/>
      </w:rPr>
    </w:sdtEndPr>
    <w:sdtContent>
      <w:p w:rsidR="004E4743" w:rsidRPr="005B29C6" w:rsidRDefault="004E4743">
        <w:pPr>
          <w:pStyle w:val="Footer"/>
          <w:jc w:val="center"/>
          <w:rPr>
            <w:sz w:val="18"/>
            <w:szCs w:val="18"/>
          </w:rPr>
        </w:pPr>
        <w:r w:rsidRPr="005B29C6">
          <w:rPr>
            <w:sz w:val="18"/>
            <w:szCs w:val="18"/>
          </w:rPr>
          <w:fldChar w:fldCharType="begin"/>
        </w:r>
        <w:r w:rsidRPr="005B29C6">
          <w:rPr>
            <w:sz w:val="18"/>
            <w:szCs w:val="18"/>
          </w:rPr>
          <w:instrText xml:space="preserve"> PAGE   \* MERGEFORMAT </w:instrText>
        </w:r>
        <w:r w:rsidRPr="005B29C6">
          <w:rPr>
            <w:sz w:val="18"/>
            <w:szCs w:val="18"/>
          </w:rPr>
          <w:fldChar w:fldCharType="separate"/>
        </w:r>
        <w:r w:rsidR="009A309A">
          <w:rPr>
            <w:noProof/>
            <w:sz w:val="18"/>
            <w:szCs w:val="18"/>
          </w:rPr>
          <w:t>1</w:t>
        </w:r>
        <w:r w:rsidRPr="005B29C6">
          <w:rPr>
            <w:noProof/>
            <w:sz w:val="18"/>
            <w:szCs w:val="18"/>
          </w:rPr>
          <w:fldChar w:fldCharType="end"/>
        </w:r>
      </w:p>
    </w:sdtContent>
  </w:sdt>
  <w:p w:rsidR="004E4743" w:rsidRDefault="004E47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9FD" w:rsidRDefault="00A409FD" w:rsidP="004E4743">
      <w:r>
        <w:separator/>
      </w:r>
    </w:p>
  </w:footnote>
  <w:footnote w:type="continuationSeparator" w:id="0">
    <w:p w:rsidR="00A409FD" w:rsidRDefault="00A409FD" w:rsidP="004E4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34EB8"/>
    <w:multiLevelType w:val="hybridMultilevel"/>
    <w:tmpl w:val="3D042A3E"/>
    <w:lvl w:ilvl="0" w:tplc="0409000F">
      <w:start w:val="1"/>
      <w:numFmt w:val="decimal"/>
      <w:lvlText w:val="%1."/>
      <w:lvlJc w:val="left"/>
      <w:pPr>
        <w:ind w:left="648"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400AD6"/>
    <w:multiLevelType w:val="hybridMultilevel"/>
    <w:tmpl w:val="E8EEA0D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FB6EC6"/>
    <w:multiLevelType w:val="hybridMultilevel"/>
    <w:tmpl w:val="ED1040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E61107"/>
    <w:multiLevelType w:val="hybridMultilevel"/>
    <w:tmpl w:val="F99EAE5E"/>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CFA"/>
    <w:rsid w:val="00003F4B"/>
    <w:rsid w:val="0002431E"/>
    <w:rsid w:val="00024F83"/>
    <w:rsid w:val="000B3578"/>
    <w:rsid w:val="000C0EA8"/>
    <w:rsid w:val="000D1BD2"/>
    <w:rsid w:val="000D6B1D"/>
    <w:rsid w:val="000E14AB"/>
    <w:rsid w:val="000E4E6A"/>
    <w:rsid w:val="00111F69"/>
    <w:rsid w:val="00160005"/>
    <w:rsid w:val="00164569"/>
    <w:rsid w:val="00226E3F"/>
    <w:rsid w:val="0023534B"/>
    <w:rsid w:val="002A2E20"/>
    <w:rsid w:val="002A751D"/>
    <w:rsid w:val="002C46E8"/>
    <w:rsid w:val="002F5C3D"/>
    <w:rsid w:val="003931C0"/>
    <w:rsid w:val="0046521A"/>
    <w:rsid w:val="004B157E"/>
    <w:rsid w:val="004C4424"/>
    <w:rsid w:val="004E102A"/>
    <w:rsid w:val="004E4743"/>
    <w:rsid w:val="00553AED"/>
    <w:rsid w:val="005651A6"/>
    <w:rsid w:val="00595B69"/>
    <w:rsid w:val="005B03AC"/>
    <w:rsid w:val="005B29C6"/>
    <w:rsid w:val="005D3269"/>
    <w:rsid w:val="005E7065"/>
    <w:rsid w:val="00627785"/>
    <w:rsid w:val="00647FA1"/>
    <w:rsid w:val="00653169"/>
    <w:rsid w:val="00657E42"/>
    <w:rsid w:val="0067677E"/>
    <w:rsid w:val="00696E16"/>
    <w:rsid w:val="006E7199"/>
    <w:rsid w:val="006F6342"/>
    <w:rsid w:val="007124F5"/>
    <w:rsid w:val="00713260"/>
    <w:rsid w:val="007435F6"/>
    <w:rsid w:val="00751F37"/>
    <w:rsid w:val="00772193"/>
    <w:rsid w:val="007748A7"/>
    <w:rsid w:val="007940B5"/>
    <w:rsid w:val="007A60D4"/>
    <w:rsid w:val="007B7C81"/>
    <w:rsid w:val="007F1358"/>
    <w:rsid w:val="0081544F"/>
    <w:rsid w:val="008C7A67"/>
    <w:rsid w:val="00906E6C"/>
    <w:rsid w:val="009108E8"/>
    <w:rsid w:val="009A309A"/>
    <w:rsid w:val="009F5491"/>
    <w:rsid w:val="00A409FD"/>
    <w:rsid w:val="00A5786E"/>
    <w:rsid w:val="00AE3D73"/>
    <w:rsid w:val="00AE3FE9"/>
    <w:rsid w:val="00AF377D"/>
    <w:rsid w:val="00B17EBF"/>
    <w:rsid w:val="00B30657"/>
    <w:rsid w:val="00B31B2A"/>
    <w:rsid w:val="00B46EB4"/>
    <w:rsid w:val="00B50166"/>
    <w:rsid w:val="00C27CFA"/>
    <w:rsid w:val="00C364B3"/>
    <w:rsid w:val="00CA0605"/>
    <w:rsid w:val="00CD6330"/>
    <w:rsid w:val="00D80016"/>
    <w:rsid w:val="00D86015"/>
    <w:rsid w:val="00D9401B"/>
    <w:rsid w:val="00DC6905"/>
    <w:rsid w:val="00DE0490"/>
    <w:rsid w:val="00E00136"/>
    <w:rsid w:val="00E7061B"/>
    <w:rsid w:val="00E9036C"/>
    <w:rsid w:val="00EB0E89"/>
    <w:rsid w:val="00EF5395"/>
    <w:rsid w:val="00EF62B5"/>
    <w:rsid w:val="00F32E25"/>
    <w:rsid w:val="00F357E1"/>
    <w:rsid w:val="00F35A0D"/>
    <w:rsid w:val="00F503F5"/>
    <w:rsid w:val="00F719DF"/>
    <w:rsid w:val="00FC3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FA"/>
    <w:pPr>
      <w:spacing w:after="0" w:line="240" w:lineRule="auto"/>
    </w:pPr>
  </w:style>
  <w:style w:type="table" w:styleId="TableGrid">
    <w:name w:val="Table Grid"/>
    <w:basedOn w:val="TableNormal"/>
    <w:uiPriority w:val="59"/>
    <w:rsid w:val="0002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61B"/>
    <w:rPr>
      <w:rFonts w:ascii="Tahoma" w:hAnsi="Tahoma" w:cs="Tahoma"/>
      <w:sz w:val="16"/>
      <w:szCs w:val="16"/>
    </w:rPr>
  </w:style>
  <w:style w:type="character" w:customStyle="1" w:styleId="BalloonTextChar">
    <w:name w:val="Balloon Text Char"/>
    <w:basedOn w:val="DefaultParagraphFont"/>
    <w:link w:val="BalloonText"/>
    <w:uiPriority w:val="99"/>
    <w:semiHidden/>
    <w:rsid w:val="00E7061B"/>
    <w:rPr>
      <w:rFonts w:ascii="Tahoma" w:hAnsi="Tahoma" w:cs="Tahoma"/>
      <w:sz w:val="16"/>
      <w:szCs w:val="16"/>
    </w:rPr>
  </w:style>
  <w:style w:type="character" w:styleId="Hyperlink">
    <w:name w:val="Hyperlink"/>
    <w:basedOn w:val="DefaultParagraphFont"/>
    <w:uiPriority w:val="99"/>
    <w:unhideWhenUsed/>
    <w:rsid w:val="009108E8"/>
    <w:rPr>
      <w:color w:val="0000FF" w:themeColor="hyperlink"/>
      <w:u w:val="single"/>
    </w:rPr>
  </w:style>
  <w:style w:type="paragraph" w:styleId="Header">
    <w:name w:val="header"/>
    <w:basedOn w:val="Normal"/>
    <w:link w:val="HeaderChar"/>
    <w:uiPriority w:val="99"/>
    <w:unhideWhenUsed/>
    <w:rsid w:val="004E47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4743"/>
  </w:style>
  <w:style w:type="paragraph" w:styleId="Footer">
    <w:name w:val="footer"/>
    <w:basedOn w:val="Normal"/>
    <w:link w:val="FooterChar"/>
    <w:uiPriority w:val="99"/>
    <w:unhideWhenUsed/>
    <w:rsid w:val="004E47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47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0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7CFA"/>
    <w:pPr>
      <w:spacing w:after="0" w:line="240" w:lineRule="auto"/>
    </w:pPr>
  </w:style>
  <w:style w:type="table" w:styleId="TableGrid">
    <w:name w:val="Table Grid"/>
    <w:basedOn w:val="TableNormal"/>
    <w:uiPriority w:val="59"/>
    <w:rsid w:val="0002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7061B"/>
    <w:rPr>
      <w:rFonts w:ascii="Tahoma" w:hAnsi="Tahoma" w:cs="Tahoma"/>
      <w:sz w:val="16"/>
      <w:szCs w:val="16"/>
    </w:rPr>
  </w:style>
  <w:style w:type="character" w:customStyle="1" w:styleId="BalloonTextChar">
    <w:name w:val="Balloon Text Char"/>
    <w:basedOn w:val="DefaultParagraphFont"/>
    <w:link w:val="BalloonText"/>
    <w:uiPriority w:val="99"/>
    <w:semiHidden/>
    <w:rsid w:val="00E7061B"/>
    <w:rPr>
      <w:rFonts w:ascii="Tahoma" w:hAnsi="Tahoma" w:cs="Tahoma"/>
      <w:sz w:val="16"/>
      <w:szCs w:val="16"/>
    </w:rPr>
  </w:style>
  <w:style w:type="character" w:styleId="Hyperlink">
    <w:name w:val="Hyperlink"/>
    <w:basedOn w:val="DefaultParagraphFont"/>
    <w:uiPriority w:val="99"/>
    <w:unhideWhenUsed/>
    <w:rsid w:val="009108E8"/>
    <w:rPr>
      <w:color w:val="0000FF" w:themeColor="hyperlink"/>
      <w:u w:val="single"/>
    </w:rPr>
  </w:style>
  <w:style w:type="paragraph" w:styleId="Header">
    <w:name w:val="header"/>
    <w:basedOn w:val="Normal"/>
    <w:link w:val="HeaderChar"/>
    <w:uiPriority w:val="99"/>
    <w:unhideWhenUsed/>
    <w:rsid w:val="004E474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E4743"/>
  </w:style>
  <w:style w:type="paragraph" w:styleId="Footer">
    <w:name w:val="footer"/>
    <w:basedOn w:val="Normal"/>
    <w:link w:val="FooterChar"/>
    <w:uiPriority w:val="99"/>
    <w:unhideWhenUsed/>
    <w:rsid w:val="004E474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E4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francisca.palacios@psjaisd.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8A510C-8B1B-400C-BEAC-959791A13D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ADM-OFF-00000</dc:creator>
  <cp:lastModifiedBy>PamB</cp:lastModifiedBy>
  <cp:revision>2</cp:revision>
  <cp:lastPrinted>2015-03-25T23:41:00Z</cp:lastPrinted>
  <dcterms:created xsi:type="dcterms:W3CDTF">2016-10-05T19:59:00Z</dcterms:created>
  <dcterms:modified xsi:type="dcterms:W3CDTF">2016-10-05T19:59:00Z</dcterms:modified>
</cp:coreProperties>
</file>